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17" w:rsidRPr="00B73CFF" w:rsidRDefault="00A21117" w:rsidP="00A21117">
      <w:pPr>
        <w:spacing w:after="0"/>
        <w:ind w:hanging="720"/>
        <w:jc w:val="center"/>
        <w:rPr>
          <w:rFonts w:ascii="Gill Sans MT" w:eastAsia="Times New Roman" w:hAnsi="Gill Sans MT" w:cs="Times New Roman"/>
          <w:color w:val="008000"/>
          <w:sz w:val="52"/>
          <w:szCs w:val="52"/>
          <w:lang w:eastAsia="en-GB"/>
        </w:rPr>
      </w:pPr>
      <w:r>
        <w:rPr>
          <w:rFonts w:ascii="Gill Sans MT" w:eastAsia="Times New Roman" w:hAnsi="Gill Sans MT" w:cs="Times New Roman"/>
          <w:noProof/>
          <w:sz w:val="52"/>
          <w:szCs w:val="52"/>
          <w:lang w:eastAsia="en-GB"/>
        </w:rPr>
        <mc:AlternateContent>
          <mc:Choice Requires="wps">
            <w:drawing>
              <wp:anchor distT="0" distB="0" distL="114300" distR="114300" simplePos="0" relativeHeight="251664384" behindDoc="1" locked="0" layoutInCell="1" allowOverlap="1" wp14:anchorId="134EDBE0" wp14:editId="5355D6EC">
                <wp:simplePos x="0" y="0"/>
                <wp:positionH relativeFrom="column">
                  <wp:posOffset>4770120</wp:posOffset>
                </wp:positionH>
                <wp:positionV relativeFrom="paragraph">
                  <wp:posOffset>28575</wp:posOffset>
                </wp:positionV>
                <wp:extent cx="1214120" cy="1527810"/>
                <wp:effectExtent l="0" t="4445" r="0" b="1270"/>
                <wp:wrapTight wrapText="bothSides">
                  <wp:wrapPolygon edited="0">
                    <wp:start x="-169" y="0"/>
                    <wp:lineTo x="-169" y="21465"/>
                    <wp:lineTo x="21600" y="21465"/>
                    <wp:lineTo x="21600" y="0"/>
                    <wp:lineTo x="-169"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52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17" w:rsidRDefault="00A21117" w:rsidP="00A21117">
                            <w:r>
                              <w:rPr>
                                <w:noProof/>
                                <w:lang w:eastAsia="en-GB"/>
                              </w:rPr>
                              <w:drawing>
                                <wp:inline distT="0" distB="0" distL="0" distR="0" wp14:anchorId="19A577CE" wp14:editId="7BF1E4FC">
                                  <wp:extent cx="1028700" cy="1438275"/>
                                  <wp:effectExtent l="0" t="0" r="0" b="9525"/>
                                  <wp:docPr id="3" name="Picture 3"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scp logo (screen 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5.6pt;margin-top:2.25pt;width:95.6pt;height:120.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2kgQ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" stroked="f">
                <v:textbox style="mso-fit-shape-to-text:t">
                  <w:txbxContent>
                    <w:p w:rsidR="00A21117" w:rsidRDefault="00A21117" w:rsidP="00A21117">
                      <w:r>
                        <w:rPr>
                          <w:noProof/>
                          <w:lang w:eastAsia="en-GB"/>
                        </w:rPr>
                        <w:drawing>
                          <wp:inline distT="0" distB="0" distL="0" distR="0" wp14:anchorId="19A577CE" wp14:editId="7BF1E4FC">
                            <wp:extent cx="1028700" cy="1438275"/>
                            <wp:effectExtent l="0" t="0" r="0" b="9525"/>
                            <wp:docPr id="3" name="Picture 3"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scp logo (screen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438275"/>
                                    </a:xfrm>
                                    <a:prstGeom prst="rect">
                                      <a:avLst/>
                                    </a:prstGeom>
                                    <a:noFill/>
                                    <a:ln>
                                      <a:noFill/>
                                    </a:ln>
                                  </pic:spPr>
                                </pic:pic>
                              </a:graphicData>
                            </a:graphic>
                          </wp:inline>
                        </w:drawing>
                      </w:r>
                    </w:p>
                  </w:txbxContent>
                </v:textbox>
                <w10:wrap type="tight"/>
              </v:shape>
            </w:pict>
          </mc:Fallback>
        </mc:AlternateContent>
      </w:r>
      <w:r w:rsidRPr="00B73CFF">
        <w:rPr>
          <w:rFonts w:ascii="Gill Sans MT" w:eastAsia="Times New Roman" w:hAnsi="Gill Sans MT" w:cs="Times New Roman"/>
          <w:color w:val="008000"/>
          <w:sz w:val="52"/>
          <w:szCs w:val="52"/>
          <w:lang w:eastAsia="en-GB"/>
        </w:rPr>
        <w:t>KSCP Ashford Conservation</w:t>
      </w:r>
    </w:p>
    <w:p w:rsidR="00A21117" w:rsidRPr="00B73CFF" w:rsidRDefault="00A21117" w:rsidP="00A21117">
      <w:pPr>
        <w:spacing w:after="0"/>
        <w:ind w:left="1440" w:firstLine="720"/>
        <w:rPr>
          <w:rFonts w:ascii="Gill Sans MT" w:eastAsia="Times New Roman" w:hAnsi="Gill Sans MT" w:cs="Times New Roman"/>
          <w:color w:val="008000"/>
          <w:sz w:val="52"/>
          <w:szCs w:val="52"/>
          <w:lang w:eastAsia="en-GB"/>
        </w:rPr>
      </w:pPr>
      <w:r>
        <w:rPr>
          <w:rFonts w:ascii="Gill Sans MT" w:eastAsia="Times New Roman" w:hAnsi="Gill Sans MT" w:cs="Times New Roman"/>
          <w:noProof/>
          <w:sz w:val="52"/>
          <w:szCs w:val="52"/>
          <w:lang w:eastAsia="en-GB"/>
        </w:rPr>
        <mc:AlternateContent>
          <mc:Choice Requires="wps">
            <w:drawing>
              <wp:anchor distT="0" distB="0" distL="114300" distR="114300" simplePos="0" relativeHeight="251660287" behindDoc="0" locked="0" layoutInCell="1" allowOverlap="1" wp14:anchorId="6EA3BBA6" wp14:editId="1A62BDC0">
                <wp:simplePos x="0" y="0"/>
                <wp:positionH relativeFrom="column">
                  <wp:posOffset>-769620</wp:posOffset>
                </wp:positionH>
                <wp:positionV relativeFrom="paragraph">
                  <wp:posOffset>412750</wp:posOffset>
                </wp:positionV>
                <wp:extent cx="5391150" cy="141668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1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17" w:rsidRDefault="00A21117" w:rsidP="00A21117">
                            <w:pPr>
                              <w:jc w:val="both"/>
                              <w:rPr>
                                <w:rFonts w:ascii="Gill Sans MT" w:hAnsi="Gill Sans MT"/>
                                <w:sz w:val="24"/>
                                <w:szCs w:val="24"/>
                              </w:rPr>
                            </w:pPr>
                            <w:r>
                              <w:rPr>
                                <w:rFonts w:ascii="Gill Sans MT" w:hAnsi="Gill Sans MT"/>
                                <w:b/>
                                <w:sz w:val="24"/>
                                <w:szCs w:val="24"/>
                              </w:rPr>
                              <w:t xml:space="preserve">Welcome to the Summer </w:t>
                            </w:r>
                            <w:r w:rsidRPr="001130C0">
                              <w:rPr>
                                <w:rFonts w:ascii="Gill Sans MT" w:hAnsi="Gill Sans MT"/>
                                <w:b/>
                                <w:sz w:val="24"/>
                                <w:szCs w:val="24"/>
                              </w:rPr>
                              <w:t>Ashford Volunteer Programme.</w:t>
                            </w:r>
                            <w:r w:rsidRPr="002B2721">
                              <w:rPr>
                                <w:rFonts w:ascii="Gill Sans MT" w:hAnsi="Gill Sans MT"/>
                                <w:sz w:val="24"/>
                                <w:szCs w:val="24"/>
                              </w:rPr>
                              <w:t xml:space="preserve"> We run conservation tasks every Wednesday. Details that you need to know prior to task days appear overleaf. Please note that task venues may change without warning, therefore please ring our office first if you are planning to meet the team on site! </w:t>
                            </w:r>
                          </w:p>
                          <w:p w:rsidR="00BF1F39" w:rsidRDefault="00A21117" w:rsidP="00A21117">
                            <w:pPr>
                              <w:jc w:val="both"/>
                              <w:rPr>
                                <w:rFonts w:ascii="Gill Sans MT" w:hAnsi="Gill Sans MT"/>
                                <w:b/>
                                <w:sz w:val="24"/>
                                <w:szCs w:val="24"/>
                              </w:rPr>
                            </w:pPr>
                            <w:r>
                              <w:rPr>
                                <w:rFonts w:ascii="Gill Sans MT" w:hAnsi="Gill Sans MT"/>
                                <w:b/>
                                <w:sz w:val="24"/>
                                <w:szCs w:val="24"/>
                              </w:rPr>
                              <w:t xml:space="preserve">Tel office: 03000 410900 </w:t>
                            </w:r>
                            <w:bookmarkStart w:id="0" w:name="_GoBack"/>
                            <w:bookmarkEnd w:id="0"/>
                          </w:p>
                          <w:p w:rsidR="00A21117" w:rsidRDefault="00BF1F39" w:rsidP="00A21117">
                            <w:pPr>
                              <w:jc w:val="both"/>
                              <w:rPr>
                                <w:rFonts w:ascii="Gill Sans MT" w:hAnsi="Gill Sans MT"/>
                                <w:b/>
                              </w:rPr>
                            </w:pPr>
                            <w:r>
                              <w:rPr>
                                <w:rFonts w:ascii="Gill Sans MT" w:hAnsi="Gill Sans MT"/>
                                <w:b/>
                                <w:sz w:val="24"/>
                                <w:szCs w:val="24"/>
                              </w:rPr>
                              <w:t>Mob</w:t>
                            </w:r>
                            <w:r>
                              <w:rPr>
                                <w:rFonts w:ascii="Gill Sans MT" w:hAnsi="Gill Sans MT"/>
                                <w:b/>
                                <w:sz w:val="24"/>
                                <w:szCs w:val="24"/>
                              </w:rPr>
                              <w:t>:</w:t>
                            </w:r>
                            <w:r>
                              <w:rPr>
                                <w:rFonts w:ascii="Gill Sans MT" w:hAnsi="Gill Sans MT"/>
                                <w:b/>
                                <w:sz w:val="24"/>
                                <w:szCs w:val="24"/>
                              </w:rPr>
                              <w:t xml:space="preserve"> Di 07740 </w:t>
                            </w:r>
                            <w:proofErr w:type="gramStart"/>
                            <w:r>
                              <w:rPr>
                                <w:rFonts w:ascii="Gill Sans MT" w:hAnsi="Gill Sans MT"/>
                                <w:b/>
                                <w:sz w:val="24"/>
                                <w:szCs w:val="24"/>
                              </w:rPr>
                              <w:t>185223</w:t>
                            </w:r>
                            <w:r>
                              <w:rPr>
                                <w:rFonts w:ascii="Gill Sans MT" w:hAnsi="Gill Sans MT"/>
                                <w:b/>
                                <w:sz w:val="24"/>
                                <w:szCs w:val="24"/>
                              </w:rPr>
                              <w:t xml:space="preserve">  /</w:t>
                            </w:r>
                            <w:proofErr w:type="gramEnd"/>
                            <w:r>
                              <w:rPr>
                                <w:rFonts w:ascii="Gill Sans MT" w:hAnsi="Gill Sans MT"/>
                                <w:b/>
                                <w:sz w:val="24"/>
                                <w:szCs w:val="24"/>
                              </w:rPr>
                              <w:t xml:space="preserve"> </w:t>
                            </w:r>
                            <w:r>
                              <w:rPr>
                                <w:rFonts w:ascii="Gill Sans MT" w:hAnsi="Gill Sans MT"/>
                                <w:b/>
                                <w:sz w:val="24"/>
                                <w:szCs w:val="24"/>
                              </w:rPr>
                              <w:t xml:space="preserve"> </w:t>
                            </w:r>
                            <w:r>
                              <w:rPr>
                                <w:rFonts w:ascii="Gill Sans MT" w:hAnsi="Gill Sans MT"/>
                                <w:b/>
                                <w:sz w:val="24"/>
                                <w:szCs w:val="24"/>
                              </w:rPr>
                              <w:t>Debbie 07872 834135</w:t>
                            </w:r>
                          </w:p>
                          <w:p w:rsidR="00A21117" w:rsidRPr="001130C0" w:rsidRDefault="00A21117" w:rsidP="00A21117">
                            <w:pPr>
                              <w:jc w:val="both"/>
                              <w:rPr>
                                <w:rFonts w:ascii="Gill Sans MT" w:hAnsi="Gill Sans M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0.6pt;margin-top:32.5pt;width:424.5pt;height:111.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" stroked="f">
                <v:textbox>
                  <w:txbxContent>
                    <w:p w:rsidR="00A21117" w:rsidRDefault="00A21117" w:rsidP="00A21117">
                      <w:pPr>
                        <w:jc w:val="both"/>
                        <w:rPr>
                          <w:rFonts w:ascii="Gill Sans MT" w:hAnsi="Gill Sans MT"/>
                          <w:sz w:val="24"/>
                          <w:szCs w:val="24"/>
                        </w:rPr>
                      </w:pPr>
                      <w:r>
                        <w:rPr>
                          <w:rFonts w:ascii="Gill Sans MT" w:hAnsi="Gill Sans MT"/>
                          <w:b/>
                          <w:sz w:val="24"/>
                          <w:szCs w:val="24"/>
                        </w:rPr>
                        <w:t xml:space="preserve">Welcome to the Summer </w:t>
                      </w:r>
                      <w:r w:rsidRPr="001130C0">
                        <w:rPr>
                          <w:rFonts w:ascii="Gill Sans MT" w:hAnsi="Gill Sans MT"/>
                          <w:b/>
                          <w:sz w:val="24"/>
                          <w:szCs w:val="24"/>
                        </w:rPr>
                        <w:t>Ashford Volunteer Programme.</w:t>
                      </w:r>
                      <w:r w:rsidRPr="002B2721">
                        <w:rPr>
                          <w:rFonts w:ascii="Gill Sans MT" w:hAnsi="Gill Sans MT"/>
                          <w:sz w:val="24"/>
                          <w:szCs w:val="24"/>
                        </w:rPr>
                        <w:t xml:space="preserve"> We run conservation tasks every Wednesday. Details that you need to know prior to task days appear overleaf. Please note that task venues may change without warning, therefore please ring our office first if you are planning to meet the team on site! </w:t>
                      </w:r>
                    </w:p>
                    <w:p w:rsidR="00BF1F39" w:rsidRDefault="00A21117" w:rsidP="00A21117">
                      <w:pPr>
                        <w:jc w:val="both"/>
                        <w:rPr>
                          <w:rFonts w:ascii="Gill Sans MT" w:hAnsi="Gill Sans MT"/>
                          <w:b/>
                          <w:sz w:val="24"/>
                          <w:szCs w:val="24"/>
                        </w:rPr>
                      </w:pPr>
                      <w:r>
                        <w:rPr>
                          <w:rFonts w:ascii="Gill Sans MT" w:hAnsi="Gill Sans MT"/>
                          <w:b/>
                          <w:sz w:val="24"/>
                          <w:szCs w:val="24"/>
                        </w:rPr>
                        <w:t xml:space="preserve">Tel office: 03000 410900 </w:t>
                      </w:r>
                      <w:bookmarkStart w:id="1" w:name="_GoBack"/>
                      <w:bookmarkEnd w:id="1"/>
                    </w:p>
                    <w:p w:rsidR="00A21117" w:rsidRDefault="00BF1F39" w:rsidP="00A21117">
                      <w:pPr>
                        <w:jc w:val="both"/>
                        <w:rPr>
                          <w:rFonts w:ascii="Gill Sans MT" w:hAnsi="Gill Sans MT"/>
                          <w:b/>
                        </w:rPr>
                      </w:pPr>
                      <w:r>
                        <w:rPr>
                          <w:rFonts w:ascii="Gill Sans MT" w:hAnsi="Gill Sans MT"/>
                          <w:b/>
                          <w:sz w:val="24"/>
                          <w:szCs w:val="24"/>
                        </w:rPr>
                        <w:t>Mob</w:t>
                      </w:r>
                      <w:r>
                        <w:rPr>
                          <w:rFonts w:ascii="Gill Sans MT" w:hAnsi="Gill Sans MT"/>
                          <w:b/>
                          <w:sz w:val="24"/>
                          <w:szCs w:val="24"/>
                        </w:rPr>
                        <w:t>:</w:t>
                      </w:r>
                      <w:r>
                        <w:rPr>
                          <w:rFonts w:ascii="Gill Sans MT" w:hAnsi="Gill Sans MT"/>
                          <w:b/>
                          <w:sz w:val="24"/>
                          <w:szCs w:val="24"/>
                        </w:rPr>
                        <w:t xml:space="preserve"> Di 07740 </w:t>
                      </w:r>
                      <w:proofErr w:type="gramStart"/>
                      <w:r>
                        <w:rPr>
                          <w:rFonts w:ascii="Gill Sans MT" w:hAnsi="Gill Sans MT"/>
                          <w:b/>
                          <w:sz w:val="24"/>
                          <w:szCs w:val="24"/>
                        </w:rPr>
                        <w:t>185223</w:t>
                      </w:r>
                      <w:r>
                        <w:rPr>
                          <w:rFonts w:ascii="Gill Sans MT" w:hAnsi="Gill Sans MT"/>
                          <w:b/>
                          <w:sz w:val="24"/>
                          <w:szCs w:val="24"/>
                        </w:rPr>
                        <w:t xml:space="preserve">  /</w:t>
                      </w:r>
                      <w:proofErr w:type="gramEnd"/>
                      <w:r>
                        <w:rPr>
                          <w:rFonts w:ascii="Gill Sans MT" w:hAnsi="Gill Sans MT"/>
                          <w:b/>
                          <w:sz w:val="24"/>
                          <w:szCs w:val="24"/>
                        </w:rPr>
                        <w:t xml:space="preserve"> </w:t>
                      </w:r>
                      <w:r>
                        <w:rPr>
                          <w:rFonts w:ascii="Gill Sans MT" w:hAnsi="Gill Sans MT"/>
                          <w:b/>
                          <w:sz w:val="24"/>
                          <w:szCs w:val="24"/>
                        </w:rPr>
                        <w:t xml:space="preserve"> </w:t>
                      </w:r>
                      <w:r>
                        <w:rPr>
                          <w:rFonts w:ascii="Gill Sans MT" w:hAnsi="Gill Sans MT"/>
                          <w:b/>
                          <w:sz w:val="24"/>
                          <w:szCs w:val="24"/>
                        </w:rPr>
                        <w:t>Debbie 07872 834135</w:t>
                      </w:r>
                    </w:p>
                    <w:p w:rsidR="00A21117" w:rsidRPr="001130C0" w:rsidRDefault="00A21117" w:rsidP="00A21117">
                      <w:pPr>
                        <w:jc w:val="both"/>
                        <w:rPr>
                          <w:rFonts w:ascii="Gill Sans MT" w:hAnsi="Gill Sans MT"/>
                          <w:b/>
                        </w:rPr>
                      </w:pPr>
                    </w:p>
                  </w:txbxContent>
                </v:textbox>
                <w10:wrap type="square"/>
              </v:shape>
            </w:pict>
          </mc:Fallback>
        </mc:AlternateContent>
      </w:r>
      <w:r w:rsidRPr="00B73CFF">
        <w:rPr>
          <w:rFonts w:ascii="Gill Sans MT" w:eastAsia="Times New Roman" w:hAnsi="Gill Sans MT" w:cs="Times New Roman"/>
          <w:color w:val="008000"/>
          <w:sz w:val="52"/>
          <w:szCs w:val="52"/>
          <w:lang w:eastAsia="en-GB"/>
        </w:rPr>
        <w:t>Volunteers</w:t>
      </w:r>
    </w:p>
    <w:p w:rsidR="00720BA5" w:rsidRDefault="00DF71B6" w:rsidP="00407351">
      <w:pPr>
        <w:spacing w:after="0"/>
        <w:rPr>
          <w:rFonts w:ascii="Gill Sans MT" w:eastAsia="Times New Roman" w:hAnsi="Gill Sans MT" w:cs="Times New Roman"/>
          <w:color w:val="008000"/>
          <w:lang w:eastAsia="en-GB"/>
        </w:rPr>
      </w:pPr>
      <w:r>
        <w:rPr>
          <w:rFonts w:ascii="Times New Roman" w:hAnsi="Times New Roman"/>
          <w:noProof/>
          <w:sz w:val="24"/>
          <w:szCs w:val="24"/>
          <w:lang w:eastAsia="en-GB"/>
        </w:rPr>
        <w:drawing>
          <wp:anchor distT="0" distB="0" distL="114300" distR="114300" simplePos="0" relativeHeight="251667456" behindDoc="0" locked="0" layoutInCell="1" allowOverlap="1" wp14:anchorId="59163EB3" wp14:editId="45702B99">
            <wp:simplePos x="0" y="0"/>
            <wp:positionH relativeFrom="column">
              <wp:posOffset>-836295</wp:posOffset>
            </wp:positionH>
            <wp:positionV relativeFrom="paragraph">
              <wp:posOffset>-62230</wp:posOffset>
            </wp:positionV>
            <wp:extent cx="2085975" cy="701040"/>
            <wp:effectExtent l="0" t="0" r="9525" b="3810"/>
            <wp:wrapTight wrapText="bothSides">
              <wp:wrapPolygon edited="0">
                <wp:start x="0" y="0"/>
                <wp:lineTo x="0" y="21130"/>
                <wp:lineTo x="21501" y="21130"/>
                <wp:lineTo x="21501"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701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7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52"/>
        <w:gridCol w:w="1794"/>
      </w:tblGrid>
      <w:tr w:rsidR="00720BA5" w:rsidRPr="00B73CFF" w:rsidTr="00401E56">
        <w:trPr>
          <w:trHeight w:hRule="exact" w:val="680"/>
        </w:trPr>
        <w:tc>
          <w:tcPr>
            <w:tcW w:w="3794" w:type="dxa"/>
            <w:vAlign w:val="center"/>
          </w:tcPr>
          <w:p w:rsidR="00720BA5" w:rsidRPr="00B73CFF" w:rsidRDefault="00720BA5" w:rsidP="00401E56">
            <w:pPr>
              <w:spacing w:after="0" w:line="360" w:lineRule="auto"/>
              <w:rPr>
                <w:rFonts w:ascii="Gill Sans MT" w:eastAsia="Times New Roman" w:hAnsi="Gill Sans MT" w:cs="Times New Roman"/>
                <w:b/>
                <w:color w:val="008000"/>
                <w:sz w:val="24"/>
                <w:szCs w:val="24"/>
                <w:lang w:eastAsia="en-GB"/>
              </w:rPr>
            </w:pPr>
            <w:r w:rsidRPr="00B73CFF">
              <w:rPr>
                <w:rFonts w:ascii="Gill Sans MT" w:eastAsia="Times New Roman" w:hAnsi="Gill Sans MT" w:cs="Times New Roman"/>
                <w:b/>
                <w:color w:val="008000"/>
                <w:sz w:val="24"/>
                <w:szCs w:val="24"/>
                <w:lang w:eastAsia="en-GB"/>
              </w:rPr>
              <w:t>DATES</w:t>
            </w:r>
          </w:p>
        </w:tc>
        <w:tc>
          <w:tcPr>
            <w:tcW w:w="5152" w:type="dxa"/>
            <w:vAlign w:val="center"/>
          </w:tcPr>
          <w:p w:rsidR="00720BA5" w:rsidRPr="00B73CFF" w:rsidRDefault="00720BA5" w:rsidP="00401E56">
            <w:pPr>
              <w:keepNext/>
              <w:spacing w:after="0"/>
              <w:jc w:val="center"/>
              <w:outlineLvl w:val="8"/>
              <w:rPr>
                <w:rFonts w:ascii="Gill Sans MT" w:eastAsia="Times New Roman" w:hAnsi="Gill Sans MT" w:cs="Times New Roman"/>
                <w:b/>
                <w:color w:val="008000"/>
                <w:sz w:val="24"/>
                <w:szCs w:val="24"/>
                <w:lang w:val="en-US" w:eastAsia="en-GB"/>
              </w:rPr>
            </w:pPr>
            <w:r w:rsidRPr="00B73CFF">
              <w:rPr>
                <w:rFonts w:ascii="Gill Sans MT" w:eastAsia="Times New Roman" w:hAnsi="Gill Sans MT" w:cs="Times New Roman"/>
                <w:b/>
                <w:color w:val="008000"/>
                <w:sz w:val="24"/>
                <w:szCs w:val="24"/>
                <w:lang w:val="en-US" w:eastAsia="en-GB"/>
              </w:rPr>
              <w:t>Venue &amp; Task</w:t>
            </w:r>
          </w:p>
        </w:tc>
        <w:tc>
          <w:tcPr>
            <w:tcW w:w="1794" w:type="dxa"/>
            <w:vAlign w:val="center"/>
          </w:tcPr>
          <w:p w:rsidR="00720BA5" w:rsidRPr="00B73CFF" w:rsidRDefault="00720BA5" w:rsidP="00401E56">
            <w:pPr>
              <w:spacing w:after="0" w:line="360" w:lineRule="auto"/>
              <w:rPr>
                <w:rFonts w:ascii="Gill Sans MT" w:eastAsia="Times New Roman" w:hAnsi="Gill Sans MT" w:cs="Times New Roman"/>
                <w:b/>
                <w:color w:val="008000"/>
                <w:sz w:val="24"/>
                <w:szCs w:val="24"/>
                <w:lang w:eastAsia="en-GB"/>
              </w:rPr>
            </w:pPr>
            <w:r w:rsidRPr="00B73CFF">
              <w:rPr>
                <w:rFonts w:ascii="Gill Sans MT" w:eastAsia="Times New Roman" w:hAnsi="Gill Sans MT" w:cs="Times New Roman"/>
                <w:b/>
                <w:color w:val="008000"/>
                <w:sz w:val="24"/>
                <w:szCs w:val="24"/>
                <w:lang w:eastAsia="en-GB"/>
              </w:rPr>
              <w:t>Grid Ref</w:t>
            </w:r>
          </w:p>
        </w:tc>
      </w:tr>
      <w:tr w:rsidR="00720BA5" w:rsidRPr="00B73CFF" w:rsidTr="00322A5E">
        <w:trPr>
          <w:trHeight w:hRule="exact" w:val="749"/>
        </w:trPr>
        <w:tc>
          <w:tcPr>
            <w:tcW w:w="3794" w:type="dxa"/>
          </w:tcPr>
          <w:p w:rsidR="00720BA5" w:rsidRPr="00293299" w:rsidRDefault="00720BA5" w:rsidP="00401E56">
            <w:pPr>
              <w:spacing w:after="0" w:line="360" w:lineRule="auto"/>
              <w:rPr>
                <w:rFonts w:ascii="Gill Sans MT" w:eastAsia="Times New Roman" w:hAnsi="Gill Sans MT" w:cs="Times New Roman"/>
                <w:sz w:val="24"/>
                <w:szCs w:val="24"/>
                <w:lang w:eastAsia="en-GB"/>
              </w:rPr>
            </w:pPr>
            <w:r w:rsidRPr="00293299">
              <w:rPr>
                <w:rFonts w:ascii="Gill Sans MT" w:eastAsia="Times New Roman" w:hAnsi="Gill Sans MT" w:cs="Times New Roman"/>
                <w:sz w:val="24"/>
                <w:szCs w:val="24"/>
                <w:lang w:eastAsia="en-GB"/>
              </w:rPr>
              <w:t>Oct 4</w:t>
            </w:r>
          </w:p>
        </w:tc>
        <w:tc>
          <w:tcPr>
            <w:tcW w:w="5152" w:type="dxa"/>
          </w:tcPr>
          <w:p w:rsidR="00720BA5" w:rsidRPr="00293299" w:rsidRDefault="00A741FB" w:rsidP="00401E56">
            <w:pPr>
              <w:spacing w:after="0" w:line="240" w:lineRule="exact"/>
              <w:rPr>
                <w:rFonts w:ascii="Gill Sans MT" w:eastAsia="Times New Roman" w:hAnsi="Gill Sans MT" w:cs="Times New Roman"/>
                <w:sz w:val="24"/>
                <w:szCs w:val="24"/>
                <w:lang w:eastAsia="en-GB"/>
              </w:rPr>
            </w:pPr>
            <w:r w:rsidRPr="00293299">
              <w:rPr>
                <w:rFonts w:ascii="Gill Sans MT" w:eastAsia="Times New Roman" w:hAnsi="Gill Sans MT" w:cs="Times New Roman"/>
                <w:b/>
                <w:sz w:val="24"/>
                <w:szCs w:val="24"/>
                <w:lang w:eastAsia="en-GB"/>
              </w:rPr>
              <w:t>Watercress Fields</w:t>
            </w:r>
            <w:r w:rsidRPr="00293299">
              <w:rPr>
                <w:rFonts w:ascii="Gill Sans MT" w:eastAsia="Times New Roman" w:hAnsi="Gill Sans MT" w:cs="Times New Roman"/>
                <w:sz w:val="24"/>
                <w:szCs w:val="24"/>
                <w:lang w:eastAsia="en-GB"/>
              </w:rPr>
              <w:t xml:space="preserve"> Bay desilting and bank restoration</w:t>
            </w:r>
          </w:p>
        </w:tc>
        <w:tc>
          <w:tcPr>
            <w:tcW w:w="1794" w:type="dxa"/>
            <w:tcBorders>
              <w:bottom w:val="single" w:sz="4" w:space="0" w:color="auto"/>
            </w:tcBorders>
            <w:vAlign w:val="center"/>
          </w:tcPr>
          <w:p w:rsidR="00720BA5" w:rsidRPr="00442B41" w:rsidRDefault="000E645C" w:rsidP="00401E56">
            <w:pPr>
              <w:spacing w:after="0" w:line="360" w:lineRule="auto"/>
              <w:rPr>
                <w:rFonts w:eastAsia="Times New Roman" w:cs="Times New Roman"/>
                <w:sz w:val="24"/>
                <w:szCs w:val="24"/>
                <w:lang w:eastAsia="en-GB"/>
              </w:rPr>
            </w:pPr>
            <w:r w:rsidRPr="000E645C">
              <w:rPr>
                <w:rFonts w:eastAsia="Times New Roman" w:cs="Times New Roman"/>
                <w:sz w:val="24"/>
                <w:szCs w:val="24"/>
                <w:lang w:eastAsia="en-GB"/>
              </w:rPr>
              <w:t>TQ997 422</w:t>
            </w:r>
          </w:p>
        </w:tc>
      </w:tr>
      <w:tr w:rsidR="00720BA5" w:rsidRPr="00B73CFF" w:rsidTr="00401E56">
        <w:trPr>
          <w:trHeight w:hRule="exact" w:val="680"/>
        </w:trPr>
        <w:tc>
          <w:tcPr>
            <w:tcW w:w="3794" w:type="dxa"/>
          </w:tcPr>
          <w:p w:rsidR="00720BA5" w:rsidRPr="00EB7216" w:rsidRDefault="00720BA5" w:rsidP="00720BA5">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Oct 11</w:t>
            </w:r>
          </w:p>
        </w:tc>
        <w:tc>
          <w:tcPr>
            <w:tcW w:w="5152" w:type="dxa"/>
          </w:tcPr>
          <w:p w:rsidR="00720BA5" w:rsidRDefault="00A741FB" w:rsidP="00401E56">
            <w:r>
              <w:rPr>
                <w:rFonts w:ascii="Gill Sans MT" w:eastAsia="Times New Roman" w:hAnsi="Gill Sans MT" w:cs="Times New Roman"/>
                <w:b/>
                <w:sz w:val="24"/>
                <w:szCs w:val="24"/>
                <w:lang w:eastAsia="en-GB"/>
              </w:rPr>
              <w:t>Watercress Fields</w:t>
            </w:r>
            <w:r>
              <w:rPr>
                <w:rFonts w:ascii="Gill Sans MT" w:eastAsia="Times New Roman" w:hAnsi="Gill Sans MT" w:cs="Times New Roman"/>
                <w:sz w:val="24"/>
                <w:szCs w:val="24"/>
                <w:lang w:eastAsia="en-GB"/>
              </w:rPr>
              <w:t xml:space="preserve"> Bay desilting and bank restoration</w:t>
            </w:r>
          </w:p>
        </w:tc>
        <w:tc>
          <w:tcPr>
            <w:tcW w:w="1794" w:type="dxa"/>
            <w:tcBorders>
              <w:top w:val="single" w:sz="4" w:space="0" w:color="auto"/>
            </w:tcBorders>
          </w:tcPr>
          <w:p w:rsidR="00720BA5" w:rsidRDefault="000E645C" w:rsidP="00401E56">
            <w:r w:rsidRPr="00324C70">
              <w:rPr>
                <w:sz w:val="24"/>
              </w:rPr>
              <w:t>TQ997 422</w:t>
            </w:r>
          </w:p>
        </w:tc>
      </w:tr>
      <w:tr w:rsidR="00720BA5" w:rsidRPr="00B73CFF" w:rsidTr="00401E56">
        <w:trPr>
          <w:trHeight w:hRule="exact" w:val="680"/>
        </w:trPr>
        <w:tc>
          <w:tcPr>
            <w:tcW w:w="3794" w:type="dxa"/>
          </w:tcPr>
          <w:p w:rsidR="00720BA5" w:rsidRPr="00B73CFF"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Oct 18</w:t>
            </w:r>
          </w:p>
        </w:tc>
        <w:tc>
          <w:tcPr>
            <w:tcW w:w="5152" w:type="dxa"/>
          </w:tcPr>
          <w:p w:rsidR="00720BA5" w:rsidRPr="00FF5151" w:rsidRDefault="00FF5151" w:rsidP="00407351">
            <w:pPr>
              <w:spacing w:after="0" w:line="240" w:lineRule="exact"/>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Godinton ©</w:t>
            </w:r>
            <w:r w:rsidR="0026384B">
              <w:rPr>
                <w:rFonts w:ascii="Gill Sans MT" w:eastAsia="Times New Roman" w:hAnsi="Gill Sans MT" w:cs="Times New Roman"/>
                <w:b/>
                <w:sz w:val="24"/>
                <w:szCs w:val="24"/>
                <w:lang w:eastAsia="en-GB"/>
              </w:rPr>
              <w:t xml:space="preserve"> </w:t>
            </w:r>
            <w:r w:rsidR="0026384B">
              <w:rPr>
                <w:rFonts w:ascii="Gill Sans MT" w:eastAsia="Times New Roman" w:hAnsi="Gill Sans MT" w:cs="Times New Roman"/>
                <w:b/>
                <w:color w:val="00B050"/>
                <w:sz w:val="24"/>
                <w:szCs w:val="24"/>
                <w:lang w:eastAsia="en-GB"/>
              </w:rPr>
              <w:t xml:space="preserve"> </w:t>
            </w:r>
          </w:p>
        </w:tc>
        <w:tc>
          <w:tcPr>
            <w:tcW w:w="1794" w:type="dxa"/>
            <w:vAlign w:val="center"/>
          </w:tcPr>
          <w:p w:rsidR="00720BA5" w:rsidRPr="00C50C50" w:rsidRDefault="000E645C" w:rsidP="00401E56">
            <w:pPr>
              <w:spacing w:after="0" w:line="360" w:lineRule="auto"/>
              <w:rPr>
                <w:rFonts w:ascii="Gill Sans MT" w:eastAsia="Times New Roman" w:hAnsi="Gill Sans MT" w:cs="Times New Roman"/>
                <w:sz w:val="24"/>
                <w:szCs w:val="24"/>
                <w:highlight w:val="yellow"/>
                <w:lang w:eastAsia="en-GB"/>
              </w:rPr>
            </w:pPr>
            <w:r w:rsidRPr="000E645C">
              <w:rPr>
                <w:rFonts w:ascii="Gill Sans MT" w:eastAsia="Times New Roman" w:hAnsi="Gill Sans MT" w:cs="Times New Roman"/>
                <w:sz w:val="24"/>
                <w:szCs w:val="24"/>
                <w:lang w:eastAsia="en-GB"/>
              </w:rPr>
              <w:t>TQ 979 439</w:t>
            </w:r>
          </w:p>
        </w:tc>
      </w:tr>
      <w:tr w:rsidR="00720BA5" w:rsidRPr="00B73CFF" w:rsidTr="00401E56">
        <w:trPr>
          <w:trHeight w:hRule="exact" w:val="839"/>
        </w:trPr>
        <w:tc>
          <w:tcPr>
            <w:tcW w:w="3794" w:type="dxa"/>
          </w:tcPr>
          <w:p w:rsidR="00720BA5" w:rsidRPr="00B73CFF"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Oct 25</w:t>
            </w:r>
          </w:p>
        </w:tc>
        <w:tc>
          <w:tcPr>
            <w:tcW w:w="5152" w:type="dxa"/>
          </w:tcPr>
          <w:p w:rsidR="00720BA5" w:rsidRPr="00CA2BEB" w:rsidRDefault="00FF5151" w:rsidP="00401E56">
            <w:pPr>
              <w:spacing w:after="0" w:line="240" w:lineRule="exact"/>
              <w:rPr>
                <w:rFonts w:ascii="Gill Sans MT" w:eastAsia="Times New Roman" w:hAnsi="Gill Sans MT" w:cs="Times New Roman"/>
                <w:b/>
                <w:sz w:val="24"/>
                <w:szCs w:val="24"/>
                <w:lang w:eastAsia="en-GB"/>
              </w:rPr>
            </w:pPr>
            <w:proofErr w:type="spellStart"/>
            <w:r>
              <w:rPr>
                <w:rFonts w:ascii="Gill Sans MT" w:eastAsia="Times New Roman" w:hAnsi="Gill Sans MT" w:cs="Times New Roman"/>
                <w:b/>
                <w:sz w:val="24"/>
                <w:szCs w:val="24"/>
                <w:lang w:eastAsia="en-GB"/>
              </w:rPr>
              <w:t>Godinton</w:t>
            </w:r>
            <w:proofErr w:type="spellEnd"/>
            <w:r>
              <w:rPr>
                <w:rFonts w:ascii="Gill Sans MT" w:eastAsia="Times New Roman" w:hAnsi="Gill Sans MT" w:cs="Times New Roman"/>
                <w:b/>
                <w:sz w:val="24"/>
                <w:szCs w:val="24"/>
                <w:lang w:eastAsia="en-GB"/>
              </w:rPr>
              <w:t xml:space="preserve"> ©</w:t>
            </w:r>
            <w:r w:rsidR="005E2E01">
              <w:rPr>
                <w:rFonts w:ascii="Gill Sans MT" w:eastAsia="Times New Roman" w:hAnsi="Gill Sans MT" w:cs="Times New Roman"/>
                <w:b/>
                <w:sz w:val="24"/>
                <w:szCs w:val="24"/>
                <w:lang w:eastAsia="en-GB"/>
              </w:rPr>
              <w:t xml:space="preserve"> </w:t>
            </w:r>
            <w:proofErr w:type="spellStart"/>
            <w:r w:rsidR="005E2E01">
              <w:rPr>
                <w:rFonts w:ascii="Gill Sans MT" w:eastAsia="Times New Roman" w:hAnsi="Gill Sans MT" w:cs="Times New Roman"/>
                <w:b/>
                <w:sz w:val="24"/>
                <w:szCs w:val="24"/>
                <w:lang w:eastAsia="en-GB"/>
              </w:rPr>
              <w:t>po</w:t>
            </w:r>
            <w:r w:rsidR="0094147B">
              <w:rPr>
                <w:rFonts w:ascii="Gill Sans MT" w:eastAsia="Times New Roman" w:hAnsi="Gill Sans MT" w:cs="Times New Roman"/>
                <w:b/>
                <w:sz w:val="24"/>
                <w:szCs w:val="24"/>
                <w:lang w:eastAsia="en-GB"/>
              </w:rPr>
              <w:t>ss</w:t>
            </w:r>
            <w:proofErr w:type="spellEnd"/>
            <w:r w:rsidR="0094147B">
              <w:rPr>
                <w:rFonts w:ascii="Gill Sans MT" w:eastAsia="Times New Roman" w:hAnsi="Gill Sans MT" w:cs="Times New Roman"/>
                <w:b/>
                <w:sz w:val="24"/>
                <w:szCs w:val="24"/>
                <w:lang w:eastAsia="en-GB"/>
              </w:rPr>
              <w:t xml:space="preserve"> tree planting </w:t>
            </w:r>
            <w:proofErr w:type="spellStart"/>
            <w:r w:rsidR="0094147B">
              <w:rPr>
                <w:rFonts w:ascii="Gill Sans MT" w:eastAsia="Times New Roman" w:hAnsi="Gill Sans MT" w:cs="Times New Roman"/>
                <w:b/>
                <w:sz w:val="24"/>
                <w:szCs w:val="24"/>
                <w:lang w:eastAsia="en-GB"/>
              </w:rPr>
              <w:t>nr</w:t>
            </w:r>
            <w:proofErr w:type="spellEnd"/>
            <w:r w:rsidR="0094147B">
              <w:rPr>
                <w:rFonts w:ascii="Gill Sans MT" w:eastAsia="Times New Roman" w:hAnsi="Gill Sans MT" w:cs="Times New Roman"/>
                <w:b/>
                <w:sz w:val="24"/>
                <w:szCs w:val="24"/>
                <w:lang w:eastAsia="en-GB"/>
              </w:rPr>
              <w:t xml:space="preserve"> </w:t>
            </w:r>
            <w:proofErr w:type="spellStart"/>
            <w:r w:rsidR="0094147B">
              <w:rPr>
                <w:rFonts w:ascii="Gill Sans MT" w:eastAsia="Times New Roman" w:hAnsi="Gill Sans MT" w:cs="Times New Roman"/>
                <w:b/>
                <w:sz w:val="24"/>
                <w:szCs w:val="24"/>
                <w:lang w:eastAsia="en-GB"/>
              </w:rPr>
              <w:t>sch</w:t>
            </w:r>
            <w:proofErr w:type="spellEnd"/>
          </w:p>
        </w:tc>
        <w:tc>
          <w:tcPr>
            <w:tcW w:w="1794" w:type="dxa"/>
            <w:vAlign w:val="center"/>
          </w:tcPr>
          <w:p w:rsidR="00720BA5" w:rsidRPr="00C50C50" w:rsidRDefault="000E645C" w:rsidP="00401E56">
            <w:pPr>
              <w:spacing w:after="0" w:line="360" w:lineRule="auto"/>
              <w:rPr>
                <w:rFonts w:ascii="Gill Sans MT" w:eastAsia="Times New Roman" w:hAnsi="Gill Sans MT" w:cs="Times New Roman"/>
                <w:sz w:val="24"/>
                <w:szCs w:val="24"/>
                <w:lang w:eastAsia="en-GB"/>
              </w:rPr>
            </w:pPr>
            <w:r w:rsidRPr="000E645C">
              <w:rPr>
                <w:rFonts w:ascii="Gill Sans MT" w:eastAsia="Times New Roman" w:hAnsi="Gill Sans MT" w:cs="Times New Roman"/>
                <w:sz w:val="24"/>
                <w:szCs w:val="24"/>
                <w:lang w:eastAsia="en-GB"/>
              </w:rPr>
              <w:t>TQ 979 439</w:t>
            </w:r>
          </w:p>
        </w:tc>
      </w:tr>
      <w:tr w:rsidR="00720BA5" w:rsidRPr="00B73CFF" w:rsidTr="00401E56">
        <w:trPr>
          <w:trHeight w:hRule="exact" w:val="680"/>
        </w:trPr>
        <w:tc>
          <w:tcPr>
            <w:tcW w:w="3794" w:type="dxa"/>
          </w:tcPr>
          <w:p w:rsidR="00720BA5" w:rsidRPr="00B73CFF"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Nov 1</w:t>
            </w:r>
          </w:p>
        </w:tc>
        <w:tc>
          <w:tcPr>
            <w:tcW w:w="5152" w:type="dxa"/>
          </w:tcPr>
          <w:p w:rsidR="00720BA5" w:rsidRPr="00A741FB" w:rsidRDefault="00FA2E05" w:rsidP="00401E56">
            <w:pPr>
              <w:spacing w:after="0" w:line="240" w:lineRule="exact"/>
              <w:rPr>
                <w:rFonts w:ascii="Gill Sans MT" w:eastAsia="Times New Roman" w:hAnsi="Gill Sans MT" w:cs="Times New Roman"/>
                <w:sz w:val="24"/>
                <w:szCs w:val="24"/>
                <w:lang w:eastAsia="en-GB"/>
              </w:rPr>
            </w:pPr>
            <w:r w:rsidRPr="00FA2E05">
              <w:rPr>
                <w:rFonts w:ascii="Gill Sans MT" w:eastAsia="Times New Roman" w:hAnsi="Gill Sans MT" w:cs="Times New Roman"/>
                <w:b/>
                <w:sz w:val="24"/>
                <w:szCs w:val="24"/>
                <w:lang w:eastAsia="en-GB"/>
              </w:rPr>
              <w:t>Bybrook Nature Reserve</w:t>
            </w:r>
            <w:r w:rsidRPr="00FA2E05">
              <w:rPr>
                <w:rFonts w:ascii="Gill Sans MT" w:eastAsia="Times New Roman" w:hAnsi="Gill Sans MT" w:cs="Times New Roman"/>
                <w:sz w:val="24"/>
                <w:szCs w:val="24"/>
                <w:lang w:eastAsia="en-GB"/>
              </w:rPr>
              <w:t xml:space="preserve"> – site maintenance ABC Housing £</w:t>
            </w:r>
          </w:p>
        </w:tc>
        <w:tc>
          <w:tcPr>
            <w:tcW w:w="1794" w:type="dxa"/>
            <w:vAlign w:val="center"/>
          </w:tcPr>
          <w:p w:rsidR="00720BA5" w:rsidRPr="00C50C50" w:rsidRDefault="000E645C" w:rsidP="00401E56">
            <w:pPr>
              <w:spacing w:after="0" w:line="360" w:lineRule="auto"/>
              <w:rPr>
                <w:rFonts w:ascii="Gill Sans MT" w:eastAsia="Times New Roman" w:hAnsi="Gill Sans MT" w:cs="Times New Roman"/>
                <w:sz w:val="24"/>
                <w:szCs w:val="24"/>
                <w:lang w:eastAsia="en-GB"/>
              </w:rPr>
            </w:pPr>
            <w:r w:rsidRPr="000E645C">
              <w:rPr>
                <w:rFonts w:ascii="Gill Sans MT" w:eastAsia="Times New Roman" w:hAnsi="Gill Sans MT" w:cs="Times New Roman"/>
                <w:sz w:val="24"/>
                <w:szCs w:val="24"/>
                <w:lang w:eastAsia="en-GB"/>
              </w:rPr>
              <w:t>TR 014 442</w:t>
            </w:r>
            <w:r w:rsidR="00A21117">
              <w:rPr>
                <w:rFonts w:ascii="Gill Sans MT" w:eastAsia="Times New Roman" w:hAnsi="Gill Sans MT" w:cs="Times New Roman"/>
                <w:sz w:val="24"/>
                <w:szCs w:val="24"/>
                <w:lang w:eastAsia="en-GB"/>
              </w:rPr>
              <w:t xml:space="preserve"> </w:t>
            </w:r>
          </w:p>
        </w:tc>
      </w:tr>
      <w:tr w:rsidR="00720BA5" w:rsidRPr="00B73CFF" w:rsidTr="00401E56">
        <w:trPr>
          <w:trHeight w:hRule="exact" w:val="680"/>
        </w:trPr>
        <w:tc>
          <w:tcPr>
            <w:tcW w:w="3794" w:type="dxa"/>
          </w:tcPr>
          <w:p w:rsidR="00720BA5" w:rsidRPr="00B73CFF"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Nov 8</w:t>
            </w:r>
          </w:p>
        </w:tc>
        <w:tc>
          <w:tcPr>
            <w:tcW w:w="5152" w:type="dxa"/>
          </w:tcPr>
          <w:p w:rsidR="00720BA5" w:rsidRPr="00B73CFF" w:rsidRDefault="00322A5E" w:rsidP="009B0E3B">
            <w:pPr>
              <w:spacing w:after="0" w:line="240" w:lineRule="exact"/>
              <w:rPr>
                <w:rFonts w:ascii="Gill Sans MT" w:eastAsia="Times New Roman" w:hAnsi="Gill Sans MT" w:cs="Times New Roman"/>
                <w:sz w:val="24"/>
                <w:szCs w:val="24"/>
                <w:lang w:eastAsia="en-GB"/>
              </w:rPr>
            </w:pPr>
            <w:proofErr w:type="spellStart"/>
            <w:r>
              <w:rPr>
                <w:rFonts w:ascii="Gill Sans MT" w:eastAsia="Times New Roman" w:hAnsi="Gill Sans MT" w:cs="Times New Roman"/>
                <w:b/>
                <w:sz w:val="24"/>
                <w:szCs w:val="24"/>
                <w:lang w:eastAsia="en-GB"/>
              </w:rPr>
              <w:t>Givaudan</w:t>
            </w:r>
            <w:proofErr w:type="spellEnd"/>
            <w:r>
              <w:rPr>
                <w:rFonts w:ascii="Gill Sans MT" w:eastAsia="Times New Roman" w:hAnsi="Gill Sans MT" w:cs="Times New Roman"/>
                <w:b/>
                <w:sz w:val="24"/>
                <w:szCs w:val="24"/>
                <w:lang w:eastAsia="en-GB"/>
              </w:rPr>
              <w:t xml:space="preserve"> –</w:t>
            </w:r>
            <w:r w:rsidR="009B0E3B">
              <w:rPr>
                <w:rFonts w:ascii="Gill Sans MT" w:eastAsia="Times New Roman" w:hAnsi="Gill Sans MT" w:cs="Times New Roman"/>
                <w:b/>
                <w:sz w:val="24"/>
                <w:szCs w:val="24"/>
                <w:lang w:eastAsia="en-GB"/>
              </w:rPr>
              <w:t xml:space="preserve"> tree thinning / barn owl box …</w:t>
            </w:r>
          </w:p>
        </w:tc>
        <w:tc>
          <w:tcPr>
            <w:tcW w:w="1794" w:type="dxa"/>
            <w:vAlign w:val="center"/>
          </w:tcPr>
          <w:p w:rsidR="00720BA5" w:rsidRPr="00C50C50" w:rsidRDefault="00720BA5" w:rsidP="00401E56">
            <w:pPr>
              <w:spacing w:after="0" w:line="360" w:lineRule="auto"/>
              <w:rPr>
                <w:rFonts w:ascii="Gill Sans MT" w:eastAsia="Times New Roman" w:hAnsi="Gill Sans MT" w:cs="Times New Roman"/>
                <w:sz w:val="24"/>
                <w:szCs w:val="24"/>
                <w:lang w:eastAsia="en-GB"/>
              </w:rPr>
            </w:pPr>
          </w:p>
        </w:tc>
      </w:tr>
      <w:tr w:rsidR="00720BA5" w:rsidRPr="00B73CFF" w:rsidTr="00401E56">
        <w:trPr>
          <w:trHeight w:hRule="exact" w:val="680"/>
        </w:trPr>
        <w:tc>
          <w:tcPr>
            <w:tcW w:w="3794" w:type="dxa"/>
          </w:tcPr>
          <w:p w:rsidR="00720BA5" w:rsidRPr="00B73CFF" w:rsidRDefault="00720BA5" w:rsidP="00720BA5">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Nov 15</w:t>
            </w:r>
          </w:p>
        </w:tc>
        <w:tc>
          <w:tcPr>
            <w:tcW w:w="5152" w:type="dxa"/>
          </w:tcPr>
          <w:p w:rsidR="00720BA5" w:rsidRPr="00A741FB" w:rsidRDefault="00FF5151" w:rsidP="00324C70">
            <w:pPr>
              <w:spacing w:after="0" w:line="240" w:lineRule="exact"/>
              <w:rPr>
                <w:rFonts w:ascii="Gill Sans MT" w:eastAsia="Times New Roman" w:hAnsi="Gill Sans MT" w:cs="Times New Roman"/>
                <w:b/>
                <w:sz w:val="24"/>
                <w:szCs w:val="24"/>
                <w:lang w:eastAsia="en-GB"/>
              </w:rPr>
            </w:pPr>
            <w:proofErr w:type="spellStart"/>
            <w:r>
              <w:rPr>
                <w:rFonts w:ascii="Gill Sans MT" w:eastAsia="Times New Roman" w:hAnsi="Gill Sans MT" w:cs="Times New Roman"/>
                <w:b/>
                <w:sz w:val="24"/>
                <w:szCs w:val="24"/>
                <w:lang w:eastAsia="en-GB"/>
              </w:rPr>
              <w:t>Bux</w:t>
            </w:r>
            <w:r w:rsidR="00FA2E05">
              <w:rPr>
                <w:rFonts w:ascii="Gill Sans MT" w:eastAsia="Times New Roman" w:hAnsi="Gill Sans MT" w:cs="Times New Roman"/>
                <w:b/>
                <w:sz w:val="24"/>
                <w:szCs w:val="24"/>
                <w:lang w:eastAsia="en-GB"/>
              </w:rPr>
              <w:t>ford</w:t>
            </w:r>
            <w:proofErr w:type="spellEnd"/>
            <w:r w:rsidR="00FA2E05">
              <w:rPr>
                <w:rFonts w:ascii="Gill Sans MT" w:eastAsia="Times New Roman" w:hAnsi="Gill Sans MT" w:cs="Times New Roman"/>
                <w:b/>
                <w:sz w:val="24"/>
                <w:szCs w:val="24"/>
                <w:lang w:eastAsia="en-GB"/>
              </w:rPr>
              <w:t xml:space="preserve"> </w:t>
            </w:r>
            <w:r w:rsidR="00F16100">
              <w:rPr>
                <w:rFonts w:ascii="Gill Sans MT" w:eastAsia="Times New Roman" w:hAnsi="Gill Sans MT" w:cs="Times New Roman"/>
                <w:b/>
                <w:sz w:val="24"/>
                <w:szCs w:val="24"/>
                <w:lang w:eastAsia="en-GB"/>
              </w:rPr>
              <w:t>–</w:t>
            </w:r>
            <w:r w:rsidR="00FA2E05">
              <w:rPr>
                <w:rFonts w:ascii="Gill Sans MT" w:eastAsia="Times New Roman" w:hAnsi="Gill Sans MT" w:cs="Times New Roman"/>
                <w:b/>
                <w:sz w:val="24"/>
                <w:szCs w:val="24"/>
                <w:lang w:eastAsia="en-GB"/>
              </w:rPr>
              <w:t xml:space="preserve"> </w:t>
            </w:r>
            <w:r w:rsidR="00FA2E05" w:rsidRPr="00FF5151">
              <w:rPr>
                <w:rFonts w:ascii="Gill Sans MT" w:eastAsia="Times New Roman" w:hAnsi="Gill Sans MT" w:cs="Times New Roman"/>
                <w:sz w:val="24"/>
                <w:szCs w:val="24"/>
                <w:lang w:eastAsia="en-GB"/>
              </w:rPr>
              <w:t>coppicing</w:t>
            </w:r>
            <w:r w:rsidR="00F16100">
              <w:rPr>
                <w:rFonts w:ascii="Gill Sans MT" w:eastAsia="Times New Roman" w:hAnsi="Gill Sans MT" w:cs="Times New Roman"/>
                <w:sz w:val="24"/>
                <w:szCs w:val="24"/>
                <w:lang w:eastAsia="en-GB"/>
              </w:rPr>
              <w:t xml:space="preserve"> </w:t>
            </w:r>
          </w:p>
        </w:tc>
        <w:tc>
          <w:tcPr>
            <w:tcW w:w="1794" w:type="dxa"/>
            <w:vAlign w:val="center"/>
          </w:tcPr>
          <w:p w:rsidR="00720BA5" w:rsidRPr="00C50C50" w:rsidRDefault="000E645C" w:rsidP="00401E56">
            <w:pPr>
              <w:spacing w:after="0" w:line="360" w:lineRule="auto"/>
              <w:rPr>
                <w:rFonts w:ascii="Gill Sans MT" w:eastAsia="Times New Roman" w:hAnsi="Gill Sans MT" w:cs="Times New Roman"/>
                <w:sz w:val="24"/>
                <w:szCs w:val="24"/>
                <w:lang w:eastAsia="en-GB"/>
              </w:rPr>
            </w:pPr>
            <w:r w:rsidRPr="000E645C">
              <w:rPr>
                <w:rFonts w:ascii="Gill Sans MT" w:eastAsia="Times New Roman" w:hAnsi="Gill Sans MT" w:cs="Times New Roman"/>
                <w:sz w:val="24"/>
                <w:szCs w:val="24"/>
                <w:lang w:eastAsia="en-GB"/>
              </w:rPr>
              <w:t>TQ 990 422</w:t>
            </w:r>
          </w:p>
        </w:tc>
      </w:tr>
      <w:tr w:rsidR="00720BA5" w:rsidRPr="00B73CFF" w:rsidTr="00401E56">
        <w:trPr>
          <w:trHeight w:hRule="exact" w:val="680"/>
        </w:trPr>
        <w:tc>
          <w:tcPr>
            <w:tcW w:w="3794" w:type="dxa"/>
          </w:tcPr>
          <w:p w:rsidR="00720BA5" w:rsidRPr="00B73CFF"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Nov 22</w:t>
            </w:r>
          </w:p>
        </w:tc>
        <w:tc>
          <w:tcPr>
            <w:tcW w:w="5152" w:type="dxa"/>
          </w:tcPr>
          <w:p w:rsidR="00720BA5" w:rsidRPr="00A741FB" w:rsidRDefault="00A741FB" w:rsidP="00401E56">
            <w:pPr>
              <w:spacing w:after="0" w:line="240" w:lineRule="exact"/>
              <w:rPr>
                <w:rFonts w:ascii="Gill Sans MT" w:eastAsia="Times New Roman" w:hAnsi="Gill Sans MT" w:cs="Times New Roman"/>
                <w:b/>
                <w:sz w:val="24"/>
                <w:szCs w:val="24"/>
                <w:lang w:eastAsia="en-GB"/>
              </w:rPr>
            </w:pPr>
            <w:r w:rsidRPr="00A741FB">
              <w:rPr>
                <w:rFonts w:ascii="Gill Sans MT" w:eastAsia="Times New Roman" w:hAnsi="Gill Sans MT" w:cs="Times New Roman"/>
                <w:b/>
                <w:sz w:val="24"/>
                <w:szCs w:val="24"/>
                <w:lang w:eastAsia="en-GB"/>
              </w:rPr>
              <w:t>Dering Wood</w:t>
            </w:r>
            <w:r>
              <w:rPr>
                <w:rFonts w:ascii="Gill Sans MT" w:eastAsia="Times New Roman" w:hAnsi="Gill Sans MT" w:cs="Times New Roman"/>
                <w:b/>
                <w:sz w:val="24"/>
                <w:szCs w:val="24"/>
                <w:lang w:eastAsia="en-GB"/>
              </w:rPr>
              <w:t xml:space="preserve"> (1/5)</w:t>
            </w:r>
          </w:p>
        </w:tc>
        <w:tc>
          <w:tcPr>
            <w:tcW w:w="1794" w:type="dxa"/>
            <w:vAlign w:val="center"/>
          </w:tcPr>
          <w:p w:rsidR="00720BA5" w:rsidRPr="00C50C50" w:rsidRDefault="000E645C" w:rsidP="00401E56">
            <w:pPr>
              <w:spacing w:after="0" w:line="360" w:lineRule="auto"/>
              <w:rPr>
                <w:rFonts w:ascii="Gill Sans MT" w:eastAsia="Times New Roman" w:hAnsi="Gill Sans MT" w:cs="Times New Roman"/>
                <w:sz w:val="24"/>
                <w:szCs w:val="24"/>
                <w:lang w:eastAsia="en-GB"/>
              </w:rPr>
            </w:pPr>
            <w:r w:rsidRPr="000E645C">
              <w:rPr>
                <w:rFonts w:ascii="Gill Sans MT" w:eastAsia="Times New Roman" w:hAnsi="Gill Sans MT" w:cs="Times New Roman"/>
                <w:sz w:val="24"/>
                <w:szCs w:val="24"/>
                <w:lang w:eastAsia="en-GB"/>
              </w:rPr>
              <w:t>TQ 900 447</w:t>
            </w:r>
          </w:p>
        </w:tc>
      </w:tr>
      <w:tr w:rsidR="00720BA5" w:rsidRPr="00B73CFF" w:rsidTr="00401E56">
        <w:trPr>
          <w:trHeight w:hRule="exact" w:val="680"/>
        </w:trPr>
        <w:tc>
          <w:tcPr>
            <w:tcW w:w="3794" w:type="dxa"/>
          </w:tcPr>
          <w:p w:rsidR="00720BA5" w:rsidRPr="00B73CFF"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Nov 29</w:t>
            </w:r>
          </w:p>
        </w:tc>
        <w:tc>
          <w:tcPr>
            <w:tcW w:w="5152" w:type="dxa"/>
          </w:tcPr>
          <w:p w:rsidR="00720BA5" w:rsidRPr="0026384B" w:rsidRDefault="008C7821" w:rsidP="0026384B">
            <w:pPr>
              <w:spacing w:after="0" w:line="240" w:lineRule="exact"/>
              <w:rPr>
                <w:rFonts w:ascii="Gill Sans MT" w:eastAsia="Times New Roman" w:hAnsi="Gill Sans MT" w:cs="Times New Roman"/>
                <w:color w:val="00B050"/>
                <w:sz w:val="24"/>
                <w:szCs w:val="24"/>
                <w:lang w:eastAsia="en-GB"/>
              </w:rPr>
            </w:pPr>
            <w:proofErr w:type="spellStart"/>
            <w:r w:rsidRPr="008C7821">
              <w:rPr>
                <w:rFonts w:ascii="Gill Sans MT" w:eastAsia="Times New Roman" w:hAnsi="Gill Sans MT" w:cs="Times New Roman"/>
                <w:b/>
                <w:sz w:val="24"/>
                <w:szCs w:val="24"/>
                <w:lang w:eastAsia="en-GB"/>
              </w:rPr>
              <w:t>Willesborough</w:t>
            </w:r>
            <w:proofErr w:type="spellEnd"/>
            <w:r w:rsidRPr="008C7821">
              <w:rPr>
                <w:rFonts w:ascii="Gill Sans MT" w:eastAsia="Times New Roman" w:hAnsi="Gill Sans MT" w:cs="Times New Roman"/>
                <w:b/>
                <w:sz w:val="24"/>
                <w:szCs w:val="24"/>
                <w:lang w:eastAsia="en-GB"/>
              </w:rPr>
              <w:t xml:space="preserve"> Dykes – reptile habitat management</w:t>
            </w:r>
          </w:p>
        </w:tc>
        <w:tc>
          <w:tcPr>
            <w:tcW w:w="1794" w:type="dxa"/>
            <w:vAlign w:val="center"/>
          </w:tcPr>
          <w:p w:rsidR="00720BA5" w:rsidRPr="00C50C50" w:rsidRDefault="00720BA5" w:rsidP="00401E56">
            <w:pPr>
              <w:spacing w:after="0" w:line="360" w:lineRule="auto"/>
              <w:rPr>
                <w:rFonts w:ascii="Gill Sans MT" w:eastAsia="Times New Roman" w:hAnsi="Gill Sans MT" w:cs="Times New Roman"/>
                <w:sz w:val="24"/>
                <w:szCs w:val="24"/>
                <w:lang w:eastAsia="en-GB"/>
              </w:rPr>
            </w:pPr>
          </w:p>
        </w:tc>
      </w:tr>
      <w:tr w:rsidR="00720BA5" w:rsidRPr="00B73CFF" w:rsidTr="00401E56">
        <w:trPr>
          <w:trHeight w:hRule="exact" w:val="680"/>
        </w:trPr>
        <w:tc>
          <w:tcPr>
            <w:tcW w:w="3794" w:type="dxa"/>
          </w:tcPr>
          <w:p w:rsidR="00720BA5" w:rsidRPr="00B73CFF"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Dec 6</w:t>
            </w:r>
          </w:p>
        </w:tc>
        <w:tc>
          <w:tcPr>
            <w:tcW w:w="5152" w:type="dxa"/>
          </w:tcPr>
          <w:p w:rsidR="00720BA5" w:rsidRPr="00B73CFF" w:rsidRDefault="00197ADF" w:rsidP="00197ADF">
            <w:pPr>
              <w:spacing w:after="0" w:line="240" w:lineRule="exact"/>
              <w:rPr>
                <w:rFonts w:ascii="Gill Sans MT" w:eastAsia="Times New Roman" w:hAnsi="Gill Sans MT" w:cs="Times New Roman"/>
                <w:sz w:val="24"/>
                <w:szCs w:val="24"/>
                <w:lang w:eastAsia="en-GB"/>
              </w:rPr>
            </w:pPr>
            <w:r>
              <w:rPr>
                <w:rFonts w:ascii="Gill Sans MT" w:eastAsia="Times New Roman" w:hAnsi="Gill Sans MT" w:cs="Times New Roman"/>
                <w:b/>
                <w:sz w:val="24"/>
                <w:szCs w:val="24"/>
                <w:lang w:eastAsia="en-GB"/>
              </w:rPr>
              <w:t>Dering Wood (2/5)</w:t>
            </w:r>
          </w:p>
        </w:tc>
        <w:tc>
          <w:tcPr>
            <w:tcW w:w="1794" w:type="dxa"/>
            <w:vAlign w:val="center"/>
          </w:tcPr>
          <w:p w:rsidR="00197ADF" w:rsidRDefault="00197ADF" w:rsidP="00401E56">
            <w:pPr>
              <w:spacing w:after="0" w:line="360" w:lineRule="auto"/>
              <w:rPr>
                <w:rFonts w:ascii="Gill Sans MT" w:eastAsia="Times New Roman" w:hAnsi="Gill Sans MT" w:cs="Times New Roman"/>
                <w:sz w:val="24"/>
                <w:szCs w:val="24"/>
                <w:lang w:eastAsia="en-GB"/>
              </w:rPr>
            </w:pPr>
            <w:r w:rsidRPr="000E645C">
              <w:rPr>
                <w:rFonts w:ascii="Gill Sans MT" w:eastAsia="Times New Roman" w:hAnsi="Gill Sans MT" w:cs="Times New Roman"/>
                <w:sz w:val="24"/>
                <w:szCs w:val="24"/>
                <w:lang w:eastAsia="en-GB"/>
              </w:rPr>
              <w:t>TQ 900 447</w:t>
            </w:r>
          </w:p>
          <w:p w:rsidR="00720BA5" w:rsidRPr="00C50C50" w:rsidRDefault="00720BA5" w:rsidP="00401E56">
            <w:pPr>
              <w:spacing w:after="0" w:line="360" w:lineRule="auto"/>
              <w:rPr>
                <w:rFonts w:ascii="Gill Sans MT" w:eastAsia="Times New Roman" w:hAnsi="Gill Sans MT" w:cs="Times New Roman"/>
                <w:sz w:val="24"/>
                <w:szCs w:val="24"/>
                <w:lang w:eastAsia="en-GB"/>
              </w:rPr>
            </w:pPr>
          </w:p>
        </w:tc>
      </w:tr>
      <w:tr w:rsidR="00720BA5" w:rsidRPr="00B73CFF" w:rsidTr="00401E56">
        <w:trPr>
          <w:trHeight w:hRule="exact" w:val="680"/>
        </w:trPr>
        <w:tc>
          <w:tcPr>
            <w:tcW w:w="3794" w:type="dxa"/>
          </w:tcPr>
          <w:p w:rsidR="00720BA5" w:rsidRPr="00B73CFF" w:rsidRDefault="00720BA5" w:rsidP="00720BA5">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Dec 13</w:t>
            </w:r>
          </w:p>
        </w:tc>
        <w:tc>
          <w:tcPr>
            <w:tcW w:w="5152" w:type="dxa"/>
          </w:tcPr>
          <w:p w:rsidR="00720BA5" w:rsidRPr="00A741FB" w:rsidRDefault="00197ADF" w:rsidP="00324C70">
            <w:pPr>
              <w:spacing w:after="0" w:line="240" w:lineRule="exact"/>
              <w:rPr>
                <w:rFonts w:ascii="Gill Sans MT" w:eastAsia="Times New Roman" w:hAnsi="Gill Sans MT" w:cs="Times New Roman"/>
                <w:b/>
                <w:sz w:val="24"/>
                <w:szCs w:val="24"/>
                <w:lang w:eastAsia="en-GB"/>
              </w:rPr>
            </w:pPr>
            <w:proofErr w:type="spellStart"/>
            <w:r w:rsidRPr="00FF5151">
              <w:rPr>
                <w:rFonts w:ascii="Gill Sans MT" w:eastAsia="Times New Roman" w:hAnsi="Gill Sans MT" w:cs="Times New Roman"/>
                <w:b/>
                <w:sz w:val="24"/>
                <w:szCs w:val="24"/>
                <w:lang w:eastAsia="en-GB"/>
              </w:rPr>
              <w:t>Buxford</w:t>
            </w:r>
            <w:proofErr w:type="spellEnd"/>
            <w:r w:rsidRPr="00FF5151">
              <w:rPr>
                <w:rFonts w:ascii="Gill Sans MT" w:eastAsia="Times New Roman" w:hAnsi="Gill Sans MT" w:cs="Times New Roman"/>
                <w:b/>
                <w:sz w:val="24"/>
                <w:szCs w:val="24"/>
                <w:lang w:eastAsia="en-GB"/>
              </w:rPr>
              <w:t xml:space="preserve"> </w:t>
            </w:r>
            <w:r>
              <w:rPr>
                <w:rFonts w:ascii="Gill Sans MT" w:eastAsia="Times New Roman" w:hAnsi="Gill Sans MT" w:cs="Times New Roman"/>
                <w:sz w:val="24"/>
                <w:szCs w:val="24"/>
                <w:lang w:eastAsia="en-GB"/>
              </w:rPr>
              <w:t xml:space="preserve">– coppicing </w:t>
            </w:r>
          </w:p>
        </w:tc>
        <w:tc>
          <w:tcPr>
            <w:tcW w:w="1794" w:type="dxa"/>
            <w:vAlign w:val="center"/>
          </w:tcPr>
          <w:p w:rsidR="00720BA5" w:rsidRPr="00C50C50" w:rsidRDefault="00197ADF" w:rsidP="00401E56">
            <w:pPr>
              <w:spacing w:after="0" w:line="360" w:lineRule="auto"/>
              <w:rPr>
                <w:rFonts w:ascii="Gill Sans MT" w:eastAsia="Times New Roman" w:hAnsi="Gill Sans MT" w:cs="Times New Roman"/>
                <w:sz w:val="24"/>
                <w:szCs w:val="24"/>
                <w:lang w:eastAsia="en-GB"/>
              </w:rPr>
            </w:pPr>
            <w:r w:rsidRPr="000E645C">
              <w:rPr>
                <w:rFonts w:ascii="Gill Sans MT" w:eastAsia="Times New Roman" w:hAnsi="Gill Sans MT" w:cs="Times New Roman"/>
                <w:sz w:val="24"/>
                <w:szCs w:val="24"/>
                <w:lang w:eastAsia="en-GB"/>
              </w:rPr>
              <w:t>TQ 990 422</w:t>
            </w:r>
          </w:p>
        </w:tc>
      </w:tr>
      <w:tr w:rsidR="00720BA5" w:rsidRPr="00B73CFF" w:rsidTr="00401E56">
        <w:trPr>
          <w:trHeight w:hRule="exact" w:val="680"/>
        </w:trPr>
        <w:tc>
          <w:tcPr>
            <w:tcW w:w="3794" w:type="dxa"/>
          </w:tcPr>
          <w:p w:rsidR="00720BA5" w:rsidRPr="00B73CFF"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Dec 20</w:t>
            </w:r>
          </w:p>
        </w:tc>
        <w:tc>
          <w:tcPr>
            <w:tcW w:w="5152" w:type="dxa"/>
          </w:tcPr>
          <w:p w:rsidR="00720BA5" w:rsidRPr="00B73CFF" w:rsidRDefault="00720BA5" w:rsidP="00401E56">
            <w:pPr>
              <w:spacing w:after="0" w:line="240" w:lineRule="exact"/>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Christmas preparations and fun</w:t>
            </w:r>
            <w:r w:rsidR="00A741FB">
              <w:rPr>
                <w:rFonts w:ascii="Gill Sans MT" w:eastAsia="Times New Roman" w:hAnsi="Gill Sans MT" w:cs="Times New Roman"/>
                <w:sz w:val="24"/>
                <w:szCs w:val="24"/>
                <w:lang w:eastAsia="en-GB"/>
              </w:rPr>
              <w:t xml:space="preserve"> </w:t>
            </w:r>
            <w:r w:rsidR="00A741FB" w:rsidRPr="00A741FB">
              <w:rPr>
                <w:rFonts w:ascii="Gill Sans MT" w:eastAsia="Times New Roman" w:hAnsi="Gill Sans MT" w:cs="Times New Roman"/>
                <w:b/>
                <w:sz w:val="24"/>
                <w:szCs w:val="24"/>
                <w:lang w:eastAsia="en-GB"/>
              </w:rPr>
              <w:t>(</w:t>
            </w:r>
            <w:proofErr w:type="spellStart"/>
            <w:r w:rsidR="00A741FB" w:rsidRPr="00A741FB">
              <w:rPr>
                <w:rFonts w:ascii="Gill Sans MT" w:eastAsia="Times New Roman" w:hAnsi="Gill Sans MT" w:cs="Times New Roman"/>
                <w:b/>
                <w:sz w:val="24"/>
                <w:szCs w:val="24"/>
                <w:lang w:eastAsia="en-GB"/>
              </w:rPr>
              <w:t>Benacre</w:t>
            </w:r>
            <w:proofErr w:type="spellEnd"/>
            <w:r w:rsidR="00A741FB" w:rsidRPr="00A741FB">
              <w:rPr>
                <w:rFonts w:ascii="Gill Sans MT" w:eastAsia="Times New Roman" w:hAnsi="Gill Sans MT" w:cs="Times New Roman"/>
                <w:b/>
                <w:sz w:val="24"/>
                <w:szCs w:val="24"/>
                <w:lang w:eastAsia="en-GB"/>
              </w:rPr>
              <w:t>? ½ task)</w:t>
            </w:r>
          </w:p>
        </w:tc>
        <w:tc>
          <w:tcPr>
            <w:tcW w:w="1794" w:type="dxa"/>
            <w:vAlign w:val="center"/>
          </w:tcPr>
          <w:p w:rsidR="00720BA5" w:rsidRPr="00C50C50" w:rsidRDefault="000E645C" w:rsidP="00401E56">
            <w:pPr>
              <w:spacing w:after="0" w:line="360" w:lineRule="auto"/>
              <w:rPr>
                <w:rFonts w:ascii="Gill Sans MT" w:eastAsia="Times New Roman" w:hAnsi="Gill Sans MT" w:cs="Times New Roman"/>
                <w:sz w:val="24"/>
                <w:szCs w:val="24"/>
                <w:highlight w:val="yellow"/>
                <w:lang w:eastAsia="en-GB"/>
              </w:rPr>
            </w:pPr>
            <w:r w:rsidRPr="000E645C">
              <w:rPr>
                <w:rFonts w:ascii="Gill Sans MT" w:eastAsia="Times New Roman" w:hAnsi="Gill Sans MT" w:cs="Times New Roman"/>
                <w:sz w:val="24"/>
                <w:szCs w:val="24"/>
                <w:lang w:eastAsia="en-GB"/>
              </w:rPr>
              <w:t>TQ 947 439</w:t>
            </w:r>
          </w:p>
        </w:tc>
      </w:tr>
      <w:tr w:rsidR="00720BA5" w:rsidRPr="00B73CFF" w:rsidTr="00401E56">
        <w:trPr>
          <w:trHeight w:hRule="exact" w:val="680"/>
        </w:trPr>
        <w:tc>
          <w:tcPr>
            <w:tcW w:w="3794" w:type="dxa"/>
          </w:tcPr>
          <w:p w:rsidR="00720BA5" w:rsidRDefault="00720BA5" w:rsidP="00401E56">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Dec 28</w:t>
            </w:r>
          </w:p>
        </w:tc>
        <w:tc>
          <w:tcPr>
            <w:tcW w:w="5152" w:type="dxa"/>
          </w:tcPr>
          <w:p w:rsidR="00720BA5" w:rsidRPr="00B73CFF" w:rsidRDefault="00720BA5" w:rsidP="00401E56">
            <w:pPr>
              <w:spacing w:after="0" w:line="240" w:lineRule="exact"/>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Have a fabulous Christmas break</w:t>
            </w:r>
          </w:p>
        </w:tc>
        <w:tc>
          <w:tcPr>
            <w:tcW w:w="1794" w:type="dxa"/>
            <w:vAlign w:val="center"/>
          </w:tcPr>
          <w:p w:rsidR="00720BA5" w:rsidRPr="00C50C50" w:rsidRDefault="00720BA5" w:rsidP="00401E56">
            <w:pPr>
              <w:spacing w:after="0" w:line="360" w:lineRule="auto"/>
              <w:rPr>
                <w:rFonts w:ascii="Gill Sans MT" w:eastAsia="Times New Roman" w:hAnsi="Gill Sans MT" w:cs="Times New Roman"/>
                <w:sz w:val="24"/>
                <w:szCs w:val="24"/>
                <w:highlight w:val="yellow"/>
                <w:lang w:eastAsia="en-GB"/>
              </w:rPr>
            </w:pPr>
          </w:p>
        </w:tc>
      </w:tr>
    </w:tbl>
    <w:p w:rsidR="00720BA5" w:rsidRPr="00B73CFF" w:rsidRDefault="00720BA5" w:rsidP="00720BA5">
      <w:pPr>
        <w:spacing w:after="0"/>
        <w:ind w:left="360"/>
        <w:rPr>
          <w:rFonts w:ascii="Gill Sans MT" w:eastAsia="Times New Roman" w:hAnsi="Gill Sans MT" w:cs="Times New Roman"/>
          <w:lang w:eastAsia="en-GB"/>
        </w:rPr>
      </w:pPr>
    </w:p>
    <w:p w:rsidR="00720BA5" w:rsidRDefault="00720BA5" w:rsidP="00720BA5">
      <w:pPr>
        <w:spacing w:after="0"/>
        <w:rPr>
          <w:rFonts w:ascii="Gill Sans MT" w:eastAsia="Times New Roman" w:hAnsi="Gill Sans MT" w:cs="Times New Roman"/>
          <w:b/>
          <w:sz w:val="36"/>
          <w:szCs w:val="36"/>
          <w:lang w:eastAsia="en-GB"/>
        </w:rPr>
      </w:pPr>
    </w:p>
    <w:p w:rsidR="00EA0439" w:rsidRPr="00B73CFF" w:rsidRDefault="00EA0439" w:rsidP="00EA0439">
      <w:pPr>
        <w:spacing w:after="0"/>
        <w:jc w:val="center"/>
        <w:rPr>
          <w:rFonts w:ascii="Gill Sans MT" w:eastAsia="Times New Roman" w:hAnsi="Gill Sans MT" w:cs="Times New Roman"/>
          <w:b/>
          <w:color w:val="008000"/>
          <w:sz w:val="36"/>
          <w:szCs w:val="36"/>
          <w:lang w:eastAsia="en-GB"/>
        </w:rPr>
      </w:pPr>
      <w:r w:rsidRPr="00B73CFF">
        <w:rPr>
          <w:rFonts w:ascii="Gill Sans MT" w:eastAsia="Times New Roman" w:hAnsi="Gill Sans MT" w:cs="Times New Roman"/>
          <w:b/>
          <w:sz w:val="36"/>
          <w:szCs w:val="36"/>
          <w:lang w:eastAsia="en-GB"/>
        </w:rPr>
        <w:lastRenderedPageBreak/>
        <w:t>Volunteer Information</w:t>
      </w:r>
    </w:p>
    <w:p w:rsidR="00EA0439" w:rsidRPr="00B73CFF" w:rsidRDefault="00EA0439" w:rsidP="00EA0439">
      <w:pPr>
        <w:spacing w:before="240" w:after="60"/>
        <w:ind w:left="-960" w:right="-928"/>
        <w:outlineLvl w:val="4"/>
        <w:rPr>
          <w:rFonts w:ascii="Gill Sans MT" w:eastAsia="Times New Roman" w:hAnsi="Gill Sans MT" w:cs="Times New Roman"/>
          <w:bCs/>
          <w:iCs/>
          <w:sz w:val="28"/>
          <w:szCs w:val="28"/>
          <w:lang w:eastAsia="en-GB"/>
        </w:rPr>
      </w:pPr>
      <w:r w:rsidRPr="00B73CFF">
        <w:rPr>
          <w:rFonts w:ascii="Gill Sans MT" w:eastAsia="Times New Roman" w:hAnsi="Gill Sans MT" w:cs="Times New Roman"/>
          <w:bCs/>
          <w:iCs/>
          <w:sz w:val="28"/>
          <w:szCs w:val="28"/>
          <w:lang w:eastAsia="en-GB"/>
        </w:rPr>
        <w:t>Pick up details</w:t>
      </w:r>
      <w:r>
        <w:rPr>
          <w:rFonts w:ascii="Gill Sans MT" w:eastAsia="Times New Roman" w:hAnsi="Gill Sans MT" w:cs="Times New Roman"/>
          <w:bCs/>
          <w:iCs/>
          <w:sz w:val="28"/>
          <w:szCs w:val="28"/>
          <w:lang w:eastAsia="en-GB"/>
        </w:rPr>
        <w:t xml:space="preserve"> </w:t>
      </w:r>
      <w:r>
        <w:rPr>
          <w:rFonts w:ascii="Gill Sans MT" w:eastAsia="Times New Roman" w:hAnsi="Gill Sans MT" w:cs="Times New Roman"/>
          <w:sz w:val="28"/>
          <w:szCs w:val="28"/>
          <w:lang w:val="en-US" w:eastAsia="en-GB"/>
        </w:rPr>
        <w:t>(please get in touch to advise of pick-up in advance!)</w:t>
      </w:r>
    </w:p>
    <w:p w:rsidR="00EA0439" w:rsidRPr="00B73CFF" w:rsidRDefault="00EA0439" w:rsidP="00EA0439">
      <w:pPr>
        <w:numPr>
          <w:ilvl w:val="0"/>
          <w:numId w:val="1"/>
        </w:numPr>
        <w:spacing w:after="0"/>
        <w:ind w:right="-928" w:hanging="720"/>
        <w:rPr>
          <w:rFonts w:ascii="Gill Sans MT" w:eastAsia="Times New Roman" w:hAnsi="Gill Sans MT" w:cs="Times New Roman"/>
          <w:sz w:val="28"/>
          <w:szCs w:val="28"/>
          <w:lang w:val="en-US" w:eastAsia="en-GB"/>
        </w:rPr>
      </w:pPr>
      <w:r w:rsidRPr="00B73CFF">
        <w:rPr>
          <w:rFonts w:ascii="Gill Sans MT" w:eastAsia="Times New Roman" w:hAnsi="Gill Sans MT" w:cs="Times New Roman"/>
          <w:sz w:val="28"/>
          <w:szCs w:val="28"/>
          <w:lang w:val="en-US" w:eastAsia="en-GB"/>
        </w:rPr>
        <w:t xml:space="preserve">09.30 </w:t>
      </w:r>
      <w:r>
        <w:rPr>
          <w:rFonts w:ascii="Gill Sans MT" w:eastAsia="Times New Roman" w:hAnsi="Gill Sans MT" w:cs="Times New Roman"/>
          <w:sz w:val="28"/>
          <w:szCs w:val="28"/>
          <w:lang w:val="en-US" w:eastAsia="en-GB"/>
        </w:rPr>
        <w:t>p</w:t>
      </w:r>
      <w:r w:rsidRPr="00B73CFF">
        <w:rPr>
          <w:rFonts w:ascii="Gill Sans MT" w:eastAsia="Times New Roman" w:hAnsi="Gill Sans MT" w:cs="Times New Roman"/>
          <w:sz w:val="28"/>
          <w:szCs w:val="28"/>
          <w:lang w:val="en-US" w:eastAsia="en-GB"/>
        </w:rPr>
        <w:t>ick</w:t>
      </w:r>
      <w:r>
        <w:rPr>
          <w:rFonts w:ascii="Gill Sans MT" w:eastAsia="Times New Roman" w:hAnsi="Gill Sans MT" w:cs="Times New Roman"/>
          <w:sz w:val="28"/>
          <w:szCs w:val="28"/>
          <w:lang w:val="en-US" w:eastAsia="en-GB"/>
        </w:rPr>
        <w:t>-</w:t>
      </w:r>
      <w:r w:rsidRPr="00B73CFF">
        <w:rPr>
          <w:rFonts w:ascii="Gill Sans MT" w:eastAsia="Times New Roman" w:hAnsi="Gill Sans MT" w:cs="Times New Roman"/>
          <w:sz w:val="28"/>
          <w:szCs w:val="28"/>
          <w:lang w:val="en-US" w:eastAsia="en-GB"/>
        </w:rPr>
        <w:t>up from the Stour Centre Car Park</w:t>
      </w:r>
      <w:r>
        <w:rPr>
          <w:rFonts w:ascii="Gill Sans MT" w:eastAsia="Times New Roman" w:hAnsi="Gill Sans MT" w:cs="Times New Roman"/>
          <w:sz w:val="28"/>
          <w:szCs w:val="28"/>
          <w:lang w:val="en-US" w:eastAsia="en-GB"/>
        </w:rPr>
        <w:t xml:space="preserve"> by </w:t>
      </w:r>
      <w:r w:rsidRPr="00B73CFF">
        <w:rPr>
          <w:rFonts w:ascii="Gill Sans MT" w:eastAsia="Times New Roman" w:hAnsi="Gill Sans MT" w:cs="Times New Roman"/>
          <w:sz w:val="28"/>
          <w:szCs w:val="28"/>
          <w:lang w:val="en-US" w:eastAsia="en-GB"/>
        </w:rPr>
        <w:t xml:space="preserve"> </w:t>
      </w:r>
      <w:r>
        <w:rPr>
          <w:rFonts w:ascii="Gill Sans MT" w:eastAsia="Times New Roman" w:hAnsi="Gill Sans MT" w:cs="Times New Roman"/>
          <w:sz w:val="28"/>
          <w:szCs w:val="28"/>
          <w:lang w:val="en-US" w:eastAsia="en-GB"/>
        </w:rPr>
        <w:t>Sk8side</w:t>
      </w:r>
      <w:r w:rsidRPr="00B73CFF">
        <w:rPr>
          <w:rFonts w:ascii="Gill Sans MT" w:eastAsia="Times New Roman" w:hAnsi="Gill Sans MT" w:cs="Times New Roman"/>
          <w:sz w:val="28"/>
          <w:szCs w:val="28"/>
          <w:lang w:val="en-US" w:eastAsia="en-GB"/>
        </w:rPr>
        <w:t xml:space="preserve"> (</w:t>
      </w:r>
      <w:r>
        <w:rPr>
          <w:rFonts w:ascii="Gill Sans MT" w:eastAsia="Times New Roman" w:hAnsi="Gill Sans MT" w:cs="Times New Roman"/>
          <w:sz w:val="28"/>
          <w:szCs w:val="28"/>
          <w:lang w:val="en-US" w:eastAsia="en-GB"/>
        </w:rPr>
        <w:t xml:space="preserve">Nr. </w:t>
      </w:r>
      <w:r w:rsidRPr="00B73CFF">
        <w:rPr>
          <w:rFonts w:ascii="Gill Sans MT" w:eastAsia="Times New Roman" w:hAnsi="Gill Sans MT" w:cs="Times New Roman"/>
          <w:sz w:val="28"/>
          <w:szCs w:val="28"/>
          <w:lang w:val="en-US" w:eastAsia="en-GB"/>
        </w:rPr>
        <w:t xml:space="preserve">Ashford </w:t>
      </w:r>
      <w:r>
        <w:rPr>
          <w:rFonts w:ascii="Gill Sans MT" w:eastAsia="Times New Roman" w:hAnsi="Gill Sans MT" w:cs="Times New Roman"/>
          <w:sz w:val="28"/>
          <w:szCs w:val="28"/>
          <w:lang w:val="en-US" w:eastAsia="en-GB"/>
        </w:rPr>
        <w:t>Domestic Station</w:t>
      </w:r>
      <w:r w:rsidRPr="00B73CFF">
        <w:rPr>
          <w:rFonts w:ascii="Gill Sans MT" w:eastAsia="Times New Roman" w:hAnsi="Gill Sans MT" w:cs="Times New Roman"/>
          <w:sz w:val="28"/>
          <w:szCs w:val="28"/>
          <w:lang w:val="en-US" w:eastAsia="en-GB"/>
        </w:rPr>
        <w:t xml:space="preserve">) </w:t>
      </w:r>
    </w:p>
    <w:p w:rsidR="00EA0439" w:rsidRPr="00B73CFF" w:rsidRDefault="00EA0439" w:rsidP="00EA0439">
      <w:pPr>
        <w:spacing w:after="0"/>
        <w:ind w:left="-960" w:right="-928"/>
        <w:jc w:val="both"/>
        <w:rPr>
          <w:rFonts w:ascii="Gill Sans MT" w:eastAsia="Times New Roman" w:hAnsi="Gill Sans MT" w:cs="Times New Roman"/>
          <w:lang w:val="en-US" w:eastAsia="en-GB"/>
        </w:rPr>
      </w:pPr>
    </w:p>
    <w:p w:rsidR="00EA0439" w:rsidRPr="00B73CFF" w:rsidRDefault="00EA0439" w:rsidP="00EA0439">
      <w:pPr>
        <w:spacing w:after="0"/>
        <w:ind w:left="-960" w:right="-928"/>
        <w:jc w:val="both"/>
        <w:rPr>
          <w:rFonts w:ascii="Gill Sans MT" w:eastAsia="Times New Roman" w:hAnsi="Gill Sans MT" w:cs="Times New Roman"/>
          <w:lang w:val="en-US" w:eastAsia="en-GB"/>
        </w:rPr>
      </w:pPr>
      <w:r w:rsidRPr="00B73CFF">
        <w:rPr>
          <w:rFonts w:ascii="Gill Sans MT" w:eastAsia="Times New Roman" w:hAnsi="Gill Sans MT" w:cs="Times New Roman"/>
          <w:szCs w:val="20"/>
          <w:lang w:val="en-US" w:eastAsia="en-GB"/>
        </w:rPr>
        <w:t>You can expect to be back at the Civic and Stour Centre car park by 4.15pm, although this may vary slightly</w:t>
      </w:r>
      <w:r>
        <w:rPr>
          <w:rFonts w:ascii="Gill Sans MT" w:eastAsia="Times New Roman" w:hAnsi="Gill Sans MT" w:cs="Times New Roman"/>
          <w:szCs w:val="20"/>
          <w:lang w:val="en-US" w:eastAsia="en-GB"/>
        </w:rPr>
        <w:t xml:space="preserve"> especially in the winter</w:t>
      </w:r>
      <w:r w:rsidRPr="00B73CFF">
        <w:rPr>
          <w:rFonts w:ascii="Gill Sans MT" w:eastAsia="Times New Roman" w:hAnsi="Gill Sans MT" w:cs="Times New Roman"/>
          <w:szCs w:val="20"/>
          <w:lang w:val="en-US" w:eastAsia="en-GB"/>
        </w:rPr>
        <w:t>.  If you would like to make your own way to the work site, please ring to confirm details.</w:t>
      </w:r>
    </w:p>
    <w:p w:rsidR="00EA0439" w:rsidRPr="00B73CFF" w:rsidRDefault="00EA0439" w:rsidP="00EA0439">
      <w:pPr>
        <w:spacing w:before="240" w:after="60"/>
        <w:ind w:left="-958" w:right="-930"/>
        <w:outlineLvl w:val="4"/>
        <w:rPr>
          <w:rFonts w:ascii="Gill Sans MT" w:eastAsia="Times New Roman" w:hAnsi="Gill Sans MT" w:cs="Times New Roman"/>
          <w:b/>
          <w:bCs/>
          <w:iCs/>
          <w:lang w:eastAsia="en-GB"/>
        </w:rPr>
      </w:pPr>
      <w:r w:rsidRPr="00B73CFF">
        <w:rPr>
          <w:rFonts w:ascii="Gill Sans MT" w:eastAsia="Times New Roman" w:hAnsi="Gill Sans MT" w:cs="Times New Roman"/>
          <w:b/>
          <w:bCs/>
          <w:iCs/>
          <w:lang w:eastAsia="en-GB"/>
        </w:rPr>
        <w:t xml:space="preserve">What to bring: </w:t>
      </w:r>
      <w:r w:rsidRPr="00B73CFF">
        <w:rPr>
          <w:rFonts w:ascii="Gill Sans MT" w:eastAsia="Times New Roman" w:hAnsi="Gill Sans MT" w:cs="Times New Roman"/>
          <w:bCs/>
          <w:iCs/>
          <w:lang w:eastAsia="en-GB"/>
        </w:rPr>
        <w:t xml:space="preserve">Make sure you bring a packed lunch and a drink.  It is advisable to wear strong footwear with a suitable firm sole with good grip.  Steel toe capped boots must be worn by those using heavy machinery and </w:t>
      </w:r>
      <w:proofErr w:type="spellStart"/>
      <w:r w:rsidRPr="00B73CFF">
        <w:rPr>
          <w:rFonts w:ascii="Gill Sans MT" w:eastAsia="Times New Roman" w:hAnsi="Gill Sans MT" w:cs="Times New Roman"/>
          <w:bCs/>
          <w:iCs/>
          <w:lang w:eastAsia="en-GB"/>
        </w:rPr>
        <w:t>strimmers</w:t>
      </w:r>
      <w:proofErr w:type="spellEnd"/>
      <w:r w:rsidRPr="00B73CFF">
        <w:rPr>
          <w:rFonts w:ascii="Gill Sans MT" w:eastAsia="Times New Roman" w:hAnsi="Gill Sans MT" w:cs="Times New Roman"/>
          <w:bCs/>
          <w:iCs/>
          <w:lang w:eastAsia="en-GB"/>
        </w:rPr>
        <w:t>/</w:t>
      </w:r>
      <w:proofErr w:type="spellStart"/>
      <w:r w:rsidRPr="00B73CFF">
        <w:rPr>
          <w:rFonts w:ascii="Gill Sans MT" w:eastAsia="Times New Roman" w:hAnsi="Gill Sans MT" w:cs="Times New Roman"/>
          <w:bCs/>
          <w:iCs/>
          <w:lang w:eastAsia="en-GB"/>
        </w:rPr>
        <w:t>brushcutters</w:t>
      </w:r>
      <w:proofErr w:type="spellEnd"/>
      <w:r w:rsidRPr="00B73CFF">
        <w:rPr>
          <w:rFonts w:ascii="Gill Sans MT" w:eastAsia="Times New Roman" w:hAnsi="Gill Sans MT" w:cs="Times New Roman"/>
          <w:bCs/>
          <w:iCs/>
          <w:lang w:eastAsia="en-GB"/>
        </w:rPr>
        <w:t xml:space="preserve">.  Work gloves will be provided.  In the summer it is a good idea to bring a sun hat and sun cream. In winter be sure to wear plenty of warm clothes and remember your waterproofs! </w:t>
      </w:r>
    </w:p>
    <w:p w:rsidR="00EA0439" w:rsidRPr="00B73CFF" w:rsidRDefault="00EA0439" w:rsidP="00EA0439">
      <w:pPr>
        <w:spacing w:after="0"/>
        <w:ind w:left="-958" w:right="-930"/>
        <w:jc w:val="both"/>
        <w:rPr>
          <w:rFonts w:ascii="Times New Roman" w:eastAsia="Times New Roman" w:hAnsi="Times New Roman" w:cs="Times New Roman"/>
          <w:sz w:val="20"/>
          <w:szCs w:val="20"/>
          <w:lang w:eastAsia="en-GB"/>
        </w:rPr>
      </w:pPr>
    </w:p>
    <w:p w:rsidR="00EA0439" w:rsidRPr="00B73CFF" w:rsidRDefault="00EA0439" w:rsidP="00EA0439">
      <w:pPr>
        <w:spacing w:after="0"/>
        <w:ind w:left="-960" w:right="-928"/>
        <w:jc w:val="both"/>
        <w:rPr>
          <w:rFonts w:ascii="Gill Sans MT" w:eastAsia="Times New Roman" w:hAnsi="Gill Sans MT" w:cs="Times New Roman"/>
          <w:b/>
          <w:lang w:eastAsia="en-GB"/>
        </w:rPr>
      </w:pPr>
      <w:r w:rsidRPr="00B73CFF">
        <w:rPr>
          <w:rFonts w:ascii="Gill Sans MT" w:eastAsia="Times New Roman" w:hAnsi="Gill Sans MT" w:cs="Times New Roman"/>
          <w:b/>
          <w:lang w:eastAsia="en-GB"/>
        </w:rPr>
        <w:t xml:space="preserve">Health and Safety: </w:t>
      </w:r>
      <w:r w:rsidRPr="00B73CFF">
        <w:rPr>
          <w:rFonts w:ascii="Gill Sans MT" w:eastAsia="Times New Roman" w:hAnsi="Gill Sans MT" w:cs="Times New Roman"/>
          <w:lang w:eastAsia="en-GB"/>
        </w:rPr>
        <w:t xml:space="preserve">As mentioned above, in summer guard yourself against the sun and bring plenty of cold drink – dehydration is a serious consideration at this time of year. There will always be at least one First Aider on the work task. Safe and responsible use of tools is emphasised by the group leader. If you have any particular medical conditions, or are on medication, please </w:t>
      </w:r>
      <w:r>
        <w:rPr>
          <w:rFonts w:ascii="Gill Sans MT" w:eastAsia="Times New Roman" w:hAnsi="Gill Sans MT" w:cs="Times New Roman"/>
          <w:lang w:eastAsia="en-GB"/>
        </w:rPr>
        <w:t xml:space="preserve">make sure this information is given in the volunteer form and </w:t>
      </w:r>
      <w:r w:rsidRPr="00B73CFF">
        <w:rPr>
          <w:rFonts w:ascii="Gill Sans MT" w:eastAsia="Times New Roman" w:hAnsi="Gill Sans MT" w:cs="Times New Roman"/>
          <w:lang w:eastAsia="en-GB"/>
        </w:rPr>
        <w:t>let the group leader know at an appropriate moment. Volunteers should also ensure that their tetanus immunisation is up to date</w:t>
      </w:r>
      <w:r w:rsidRPr="00B73CFF">
        <w:rPr>
          <w:rFonts w:ascii="Gill Sans MT" w:eastAsia="Times New Roman" w:hAnsi="Gill Sans MT" w:cs="Times New Roman"/>
          <w:sz w:val="20"/>
          <w:szCs w:val="20"/>
          <w:lang w:eastAsia="en-GB"/>
        </w:rPr>
        <w:t xml:space="preserve">. </w:t>
      </w:r>
    </w:p>
    <w:p w:rsidR="00EA0439" w:rsidRPr="00B73CFF" w:rsidRDefault="00EA0439" w:rsidP="00EA0439">
      <w:pPr>
        <w:spacing w:before="240" w:after="60"/>
        <w:ind w:left="-960" w:right="-928"/>
        <w:outlineLvl w:val="4"/>
        <w:rPr>
          <w:rFonts w:ascii="Gill Sans MT" w:eastAsia="Times New Roman" w:hAnsi="Gill Sans MT" w:cs="Times New Roman"/>
          <w:bCs/>
          <w:iCs/>
          <w:lang w:eastAsia="en-GB"/>
        </w:rPr>
      </w:pPr>
      <w:r w:rsidRPr="00B73CFF">
        <w:rPr>
          <w:rFonts w:ascii="Gill Sans MT" w:eastAsia="Times New Roman" w:hAnsi="Gill Sans MT" w:cs="Times New Roman"/>
          <w:b/>
          <w:bCs/>
          <w:iCs/>
          <w:lang w:eastAsia="en-GB"/>
        </w:rPr>
        <w:t>Under 16s</w:t>
      </w:r>
      <w:r w:rsidRPr="00B73CFF">
        <w:rPr>
          <w:rFonts w:ascii="Gill Sans MT" w:eastAsia="Times New Roman" w:hAnsi="Gill Sans MT" w:cs="Times New Roman"/>
          <w:bCs/>
          <w:iCs/>
          <w:lang w:eastAsia="en-GB"/>
        </w:rPr>
        <w:t xml:space="preserve">: </w:t>
      </w:r>
      <w:proofErr w:type="gramStart"/>
      <w:r w:rsidRPr="00B73CFF">
        <w:rPr>
          <w:rFonts w:ascii="Gill Sans MT" w:eastAsia="Times New Roman" w:hAnsi="Gill Sans MT" w:cs="Times New Roman"/>
          <w:bCs/>
          <w:iCs/>
          <w:lang w:eastAsia="en-GB"/>
        </w:rPr>
        <w:t>Under</w:t>
      </w:r>
      <w:proofErr w:type="gramEnd"/>
      <w:r w:rsidRPr="00B73CFF">
        <w:rPr>
          <w:rFonts w:ascii="Gill Sans MT" w:eastAsia="Times New Roman" w:hAnsi="Gill Sans MT" w:cs="Times New Roman"/>
          <w:bCs/>
          <w:iCs/>
          <w:lang w:eastAsia="en-GB"/>
        </w:rPr>
        <w:t xml:space="preserve"> 16s are permitted on task if accompanied by a guardian, or on a school placement, and only then if they do not pose any risk to themselves or other members of the group through irresponsible use of tools. </w:t>
      </w:r>
    </w:p>
    <w:p w:rsidR="00720BA5" w:rsidRPr="00B73CFF" w:rsidRDefault="00720BA5" w:rsidP="00720BA5">
      <w:pPr>
        <w:spacing w:after="0"/>
        <w:ind w:left="-960" w:right="-928"/>
        <w:rPr>
          <w:rFonts w:ascii="Gill Sans MT" w:eastAsia="Times New Roman" w:hAnsi="Gill Sans MT" w:cs="Times New Roman"/>
        </w:rPr>
      </w:pPr>
      <w:r>
        <w:rPr>
          <w:rFonts w:ascii="Gill Sans MT" w:eastAsia="Times New Roman" w:hAnsi="Gill Sans MT" w:cs="Times New Roman"/>
          <w:noProof/>
          <w:sz w:val="28"/>
          <w:szCs w:val="20"/>
          <w:lang w:eastAsia="en-GB"/>
        </w:rPr>
        <w:drawing>
          <wp:anchor distT="0" distB="0" distL="114300" distR="114300" simplePos="0" relativeHeight="251662336" behindDoc="1" locked="0" layoutInCell="1" allowOverlap="1" wp14:anchorId="2952EE53" wp14:editId="6D8DA251">
            <wp:simplePos x="0" y="0"/>
            <wp:positionH relativeFrom="column">
              <wp:posOffset>-636270</wp:posOffset>
            </wp:positionH>
            <wp:positionV relativeFrom="paragraph">
              <wp:posOffset>32385</wp:posOffset>
            </wp:positionV>
            <wp:extent cx="3427095" cy="2571750"/>
            <wp:effectExtent l="0" t="0" r="1905" b="0"/>
            <wp:wrapTight wrapText="bothSides">
              <wp:wrapPolygon edited="0">
                <wp:start x="0" y="0"/>
                <wp:lineTo x="0" y="21440"/>
                <wp:lineTo x="21492" y="21440"/>
                <wp:lineTo x="21492" y="0"/>
                <wp:lineTo x="0" y="0"/>
              </wp:wrapPolygon>
            </wp:wrapTight>
            <wp:docPr id="5" name="Picture 5" descr="\\invicta.cantium.net\kccroot\Users\ash-homedrive\ReynoD06\My Pictures\Staff pics\snow at sidelands with staff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cta.cantium.net\kccroot\Users\ash-homedrive\ReynoD06\My Pictures\Staff pics\snow at sidelands with staff 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709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BA5" w:rsidRPr="00B73CFF" w:rsidRDefault="00720BA5" w:rsidP="00720BA5">
      <w:pPr>
        <w:spacing w:after="0"/>
        <w:ind w:left="-960" w:right="-928"/>
        <w:jc w:val="center"/>
        <w:rPr>
          <w:rFonts w:ascii="Gill Sans MT" w:eastAsia="Times New Roman" w:hAnsi="Gill Sans MT" w:cs="Times New Roman"/>
          <w:b/>
          <w:sz w:val="28"/>
          <w:szCs w:val="20"/>
          <w:lang w:eastAsia="en-GB"/>
        </w:rPr>
      </w:pPr>
    </w:p>
    <w:p w:rsidR="00720BA5" w:rsidRPr="00B73CFF" w:rsidRDefault="00720BA5" w:rsidP="00720BA5">
      <w:pPr>
        <w:tabs>
          <w:tab w:val="left" w:pos="2685"/>
        </w:tabs>
        <w:spacing w:after="0"/>
        <w:jc w:val="center"/>
        <w:rPr>
          <w:rFonts w:ascii="Gill Sans MT" w:eastAsia="Times New Roman" w:hAnsi="Gill Sans MT" w:cs="Times New Roman"/>
          <w:sz w:val="28"/>
          <w:szCs w:val="20"/>
          <w:lang w:eastAsia="en-GB"/>
        </w:rPr>
      </w:pPr>
      <w:r w:rsidRPr="00B73CFF">
        <w:rPr>
          <w:rFonts w:ascii="Gill Sans MT" w:eastAsia="Times New Roman" w:hAnsi="Gill Sans MT" w:cs="Times New Roman"/>
          <w:sz w:val="28"/>
          <w:szCs w:val="20"/>
          <w:lang w:eastAsia="en-GB"/>
        </w:rPr>
        <w:tab/>
      </w:r>
    </w:p>
    <w:p w:rsidR="00720BA5" w:rsidRPr="00B73CFF" w:rsidRDefault="00720BA5" w:rsidP="00720BA5">
      <w:pPr>
        <w:tabs>
          <w:tab w:val="left" w:pos="2685"/>
        </w:tabs>
        <w:spacing w:after="0"/>
        <w:rPr>
          <w:rFonts w:ascii="Gill Sans MT" w:eastAsia="Times New Roman" w:hAnsi="Gill Sans MT" w:cs="Times New Roman"/>
          <w:sz w:val="28"/>
          <w:szCs w:val="20"/>
          <w:lang w:eastAsia="en-GB"/>
        </w:rPr>
      </w:pPr>
    </w:p>
    <w:p w:rsidR="00720BA5" w:rsidRPr="00B73CFF" w:rsidRDefault="00720BA5" w:rsidP="00720BA5">
      <w:pPr>
        <w:tabs>
          <w:tab w:val="left" w:pos="2685"/>
        </w:tabs>
        <w:spacing w:after="0"/>
        <w:rPr>
          <w:rFonts w:ascii="Gill Sans MT" w:eastAsia="Times New Roman" w:hAnsi="Gill Sans MT" w:cs="Times New Roman"/>
          <w:sz w:val="28"/>
          <w:szCs w:val="20"/>
          <w:lang w:eastAsia="en-GB"/>
        </w:rPr>
      </w:pPr>
    </w:p>
    <w:p w:rsidR="00720BA5" w:rsidRPr="00B73CFF" w:rsidRDefault="00720BA5" w:rsidP="00720BA5">
      <w:pPr>
        <w:tabs>
          <w:tab w:val="left" w:pos="2685"/>
        </w:tabs>
        <w:spacing w:after="0"/>
        <w:rPr>
          <w:rFonts w:ascii="Gill Sans MT" w:eastAsia="Times New Roman" w:hAnsi="Gill Sans MT" w:cs="Times New Roman"/>
          <w:sz w:val="28"/>
          <w:szCs w:val="20"/>
          <w:lang w:eastAsia="en-GB"/>
        </w:rPr>
      </w:pPr>
    </w:p>
    <w:p w:rsidR="00720BA5" w:rsidRPr="00B73CFF" w:rsidRDefault="00720BA5" w:rsidP="00720BA5">
      <w:pPr>
        <w:tabs>
          <w:tab w:val="left" w:pos="2685"/>
        </w:tabs>
        <w:spacing w:after="0"/>
        <w:rPr>
          <w:rFonts w:ascii="Gill Sans MT" w:eastAsia="Times New Roman" w:hAnsi="Gill Sans MT" w:cs="Times New Roman"/>
          <w:sz w:val="28"/>
          <w:szCs w:val="20"/>
          <w:lang w:eastAsia="en-GB"/>
        </w:rPr>
      </w:pPr>
    </w:p>
    <w:p w:rsidR="00720BA5" w:rsidRPr="00B73CFF" w:rsidRDefault="00720BA5" w:rsidP="00720BA5">
      <w:pPr>
        <w:tabs>
          <w:tab w:val="left" w:pos="2685"/>
        </w:tabs>
        <w:spacing w:after="0"/>
        <w:rPr>
          <w:rFonts w:ascii="Gill Sans MT" w:eastAsia="Times New Roman" w:hAnsi="Gill Sans MT" w:cs="Times New Roman"/>
          <w:sz w:val="16"/>
          <w:szCs w:val="16"/>
          <w:lang w:eastAsia="en-GB"/>
        </w:rPr>
      </w:pPr>
    </w:p>
    <w:p w:rsidR="00720BA5" w:rsidRPr="00B73CFF" w:rsidRDefault="00720BA5" w:rsidP="00720BA5">
      <w:pPr>
        <w:tabs>
          <w:tab w:val="left" w:pos="2685"/>
        </w:tabs>
        <w:spacing w:after="0"/>
        <w:rPr>
          <w:rFonts w:ascii="Gill Sans MT" w:eastAsia="Times New Roman" w:hAnsi="Gill Sans MT" w:cs="Times New Roman"/>
          <w:sz w:val="16"/>
          <w:szCs w:val="16"/>
          <w:lang w:eastAsia="en-GB"/>
        </w:rPr>
      </w:pPr>
      <w:r>
        <w:rPr>
          <w:rFonts w:ascii="Gill Sans MT" w:eastAsia="Times New Roman" w:hAnsi="Gill Sans MT" w:cs="Times New Roman"/>
          <w:sz w:val="16"/>
          <w:szCs w:val="16"/>
          <w:lang w:eastAsia="en-GB"/>
        </w:rPr>
        <w:t xml:space="preserve">Will it be a winter wonderland this year? </w:t>
      </w:r>
      <w:proofErr w:type="gramStart"/>
      <w:r>
        <w:rPr>
          <w:rFonts w:ascii="Gill Sans MT" w:eastAsia="Times New Roman" w:hAnsi="Gill Sans MT" w:cs="Times New Roman"/>
          <w:sz w:val="16"/>
          <w:szCs w:val="16"/>
          <w:lang w:eastAsia="en-GB"/>
        </w:rPr>
        <w:t>Picture taken in Wye February 2009.</w:t>
      </w:r>
      <w:proofErr w:type="gramEnd"/>
      <w:r>
        <w:rPr>
          <w:rFonts w:ascii="Gill Sans MT" w:eastAsia="Times New Roman" w:hAnsi="Gill Sans MT" w:cs="Times New Roman"/>
          <w:sz w:val="16"/>
          <w:szCs w:val="16"/>
          <w:lang w:eastAsia="en-GB"/>
        </w:rPr>
        <w:t xml:space="preserve"> </w:t>
      </w:r>
    </w:p>
    <w:p w:rsidR="00720BA5" w:rsidRPr="00B73CFF" w:rsidRDefault="00720BA5" w:rsidP="00720BA5">
      <w:pPr>
        <w:tabs>
          <w:tab w:val="left" w:pos="2685"/>
        </w:tabs>
        <w:spacing w:after="0"/>
        <w:rPr>
          <w:rFonts w:ascii="Gill Sans MT" w:eastAsia="Times New Roman" w:hAnsi="Gill Sans MT" w:cs="Times New Roman"/>
          <w:sz w:val="16"/>
          <w:szCs w:val="16"/>
          <w:lang w:eastAsia="en-GB"/>
        </w:rPr>
      </w:pPr>
    </w:p>
    <w:p w:rsidR="00720BA5" w:rsidRPr="00B73CFF" w:rsidRDefault="00720BA5" w:rsidP="00720BA5">
      <w:pPr>
        <w:tabs>
          <w:tab w:val="left" w:pos="2685"/>
        </w:tabs>
        <w:spacing w:after="0"/>
        <w:rPr>
          <w:rFonts w:ascii="Gill Sans MT" w:eastAsia="Times New Roman" w:hAnsi="Gill Sans MT" w:cs="Times New Roman"/>
          <w:sz w:val="16"/>
          <w:szCs w:val="16"/>
          <w:lang w:eastAsia="en-GB"/>
        </w:rPr>
      </w:pPr>
    </w:p>
    <w:p w:rsidR="00720BA5" w:rsidRPr="00B73CFF" w:rsidRDefault="00720BA5" w:rsidP="00720BA5">
      <w:pPr>
        <w:tabs>
          <w:tab w:val="left" w:pos="2685"/>
        </w:tabs>
        <w:spacing w:after="0"/>
        <w:rPr>
          <w:rFonts w:ascii="Gill Sans MT" w:eastAsia="Times New Roman" w:hAnsi="Gill Sans MT" w:cs="Times New Roman"/>
          <w:sz w:val="16"/>
          <w:szCs w:val="16"/>
          <w:lang w:eastAsia="en-GB"/>
        </w:rPr>
      </w:pPr>
    </w:p>
    <w:p w:rsidR="00720BA5" w:rsidRPr="00B73CFF" w:rsidRDefault="00720BA5" w:rsidP="00720BA5">
      <w:pPr>
        <w:tabs>
          <w:tab w:val="left" w:pos="2685"/>
        </w:tabs>
        <w:spacing w:after="0"/>
        <w:rPr>
          <w:rFonts w:ascii="Gill Sans MT" w:eastAsia="Times New Roman" w:hAnsi="Gill Sans MT" w:cs="Times New Roman"/>
          <w:sz w:val="16"/>
          <w:szCs w:val="16"/>
          <w:lang w:eastAsia="en-GB"/>
        </w:rPr>
      </w:pPr>
      <w:r w:rsidRPr="00B73CFF">
        <w:rPr>
          <w:rFonts w:ascii="Gill Sans MT" w:eastAsia="Times New Roman" w:hAnsi="Gill Sans MT" w:cs="Times New Roman"/>
          <w:sz w:val="16"/>
          <w:szCs w:val="16"/>
          <w:lang w:eastAsia="en-GB"/>
        </w:rPr>
        <w:tab/>
        <w:t xml:space="preserve"> </w:t>
      </w: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r>
        <w:rPr>
          <w:rFonts w:ascii="Gill Sans MT" w:eastAsia="Times New Roman" w:hAnsi="Gill Sans MT" w:cs="Times New Roman"/>
          <w:noProof/>
          <w:sz w:val="20"/>
          <w:szCs w:val="20"/>
          <w:lang w:eastAsia="en-GB"/>
        </w:rPr>
        <mc:AlternateContent>
          <mc:Choice Requires="wps">
            <w:drawing>
              <wp:anchor distT="0" distB="0" distL="114300" distR="114300" simplePos="0" relativeHeight="251661312" behindDoc="1" locked="0" layoutInCell="1" allowOverlap="1" wp14:anchorId="6B34DC1D" wp14:editId="65ED348D">
                <wp:simplePos x="0" y="0"/>
                <wp:positionH relativeFrom="column">
                  <wp:posOffset>-734060</wp:posOffset>
                </wp:positionH>
                <wp:positionV relativeFrom="paragraph">
                  <wp:posOffset>41910</wp:posOffset>
                </wp:positionV>
                <wp:extent cx="6858000" cy="2705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05100"/>
                        </a:xfrm>
                        <a:prstGeom prst="rect">
                          <a:avLst/>
                        </a:prstGeom>
                        <a:solidFill>
                          <a:srgbClr val="FFFFFF"/>
                        </a:solidFill>
                        <a:ln w="9525">
                          <a:solidFill>
                            <a:srgbClr val="000000"/>
                          </a:solidFill>
                          <a:miter lim="800000"/>
                          <a:headEnd/>
                          <a:tailEnd/>
                        </a:ln>
                      </wps:spPr>
                      <wps:txbx>
                        <w:txbxContent>
                          <w:p w:rsidR="00720BA5" w:rsidRPr="00E636F5" w:rsidRDefault="00720BA5" w:rsidP="00720BA5">
                            <w:pPr>
                              <w:pStyle w:val="BodyTextIndent"/>
                              <w:rPr>
                                <w:rFonts w:ascii="Gill Sans MT" w:hAnsi="Gill Sans MT"/>
                                <w:szCs w:val="24"/>
                              </w:rPr>
                            </w:pPr>
                            <w:r w:rsidRPr="00E636F5">
                              <w:rPr>
                                <w:rFonts w:ascii="Gill Sans MT" w:hAnsi="Gill Sans MT"/>
                                <w:szCs w:val="24"/>
                              </w:rPr>
                              <w:t xml:space="preserve">The Kentish Stour Conservation Volunteers work on a wide range of projects helping landowners and communities throughout the Ashford District. New volunteers are always welcome – No experience is necessary, as training and guidance will be given on projects by the group leader/and other volunteers. There is also no need to book or obligation to come out. Conservation volunteering is a social and enjoyable way of seeing hidden corners of the countryside and is an opportunity to contribute positively to enhance its beauty and value for wildlife. There is a chance to learn new skills and the work itself can be very rewarding. </w:t>
                            </w:r>
                          </w:p>
                          <w:p w:rsidR="00720BA5" w:rsidRPr="00E636F5" w:rsidRDefault="00720BA5" w:rsidP="00720BA5">
                            <w:pPr>
                              <w:pStyle w:val="BodyTextIndent"/>
                              <w:rPr>
                                <w:rFonts w:ascii="Gill Sans MT" w:hAnsi="Gill Sans MT"/>
                                <w:szCs w:val="24"/>
                              </w:rPr>
                            </w:pPr>
                          </w:p>
                          <w:p w:rsidR="00720BA5" w:rsidRDefault="00720BA5" w:rsidP="00720BA5">
                            <w:pPr>
                              <w:rPr>
                                <w:rFonts w:ascii="Gill Sans MT" w:hAnsi="Gill Sans MT"/>
                                <w:b/>
                                <w:sz w:val="24"/>
                                <w:szCs w:val="24"/>
                              </w:rPr>
                            </w:pPr>
                            <w:r w:rsidRPr="00E636F5">
                              <w:rPr>
                                <w:rFonts w:ascii="Gill Sans MT" w:hAnsi="Gill Sans MT"/>
                                <w:b/>
                                <w:sz w:val="24"/>
                                <w:szCs w:val="24"/>
                                <w:u w:val="single"/>
                              </w:rPr>
                              <w:t>CONTACT:</w:t>
                            </w:r>
                            <w:r w:rsidRPr="00E636F5">
                              <w:rPr>
                                <w:rFonts w:ascii="Gill Sans MT" w:hAnsi="Gill Sans MT"/>
                                <w:b/>
                                <w:sz w:val="24"/>
                                <w:szCs w:val="24"/>
                              </w:rPr>
                              <w:t xml:space="preserve"> </w:t>
                            </w:r>
                            <w:r>
                              <w:rPr>
                                <w:rFonts w:ascii="Gill Sans MT" w:hAnsi="Gill Sans MT"/>
                                <w:b/>
                                <w:sz w:val="24"/>
                                <w:szCs w:val="24"/>
                              </w:rPr>
                              <w:t xml:space="preserve">Debbie </w:t>
                            </w:r>
                            <w:r w:rsidR="00EA0439">
                              <w:rPr>
                                <w:rFonts w:ascii="Gill Sans MT" w:hAnsi="Gill Sans MT"/>
                                <w:b/>
                                <w:sz w:val="24"/>
                                <w:szCs w:val="24"/>
                              </w:rPr>
                              <w:t>Reynolds</w:t>
                            </w:r>
                            <w:r w:rsidRPr="00E636F5">
                              <w:rPr>
                                <w:rFonts w:ascii="Gill Sans MT" w:hAnsi="Gill Sans MT"/>
                                <w:b/>
                                <w:sz w:val="24"/>
                                <w:szCs w:val="24"/>
                              </w:rPr>
                              <w:t xml:space="preserve"> </w:t>
                            </w:r>
                            <w:r>
                              <w:rPr>
                                <w:rFonts w:ascii="Gill Sans MT" w:hAnsi="Gill Sans MT"/>
                                <w:b/>
                                <w:sz w:val="24"/>
                                <w:szCs w:val="24"/>
                              </w:rPr>
                              <w:t xml:space="preserve">&amp; Diane Comley on 03000 410900 </w:t>
                            </w:r>
                            <w:r w:rsidRPr="00E636F5">
                              <w:rPr>
                                <w:rFonts w:ascii="Gill Sans MT" w:hAnsi="Gill Sans MT"/>
                                <w:b/>
                                <w:sz w:val="24"/>
                                <w:szCs w:val="24"/>
                              </w:rPr>
                              <w:t xml:space="preserve">or </w:t>
                            </w:r>
                            <w:r>
                              <w:rPr>
                                <w:rFonts w:ascii="Gill Sans MT" w:hAnsi="Gill Sans MT"/>
                                <w:b/>
                                <w:sz w:val="24"/>
                                <w:szCs w:val="24"/>
                              </w:rPr>
                              <w:t xml:space="preserve">email </w:t>
                            </w:r>
                            <w:hyperlink r:id="rId10" w:history="1">
                              <w:r w:rsidRPr="00DD3CAB">
                                <w:rPr>
                                  <w:rStyle w:val="Hyperlink"/>
                                  <w:rFonts w:ascii="Gill Sans MT" w:hAnsi="Gill Sans MT"/>
                                  <w:b/>
                                  <w:sz w:val="24"/>
                                  <w:szCs w:val="24"/>
                                </w:rPr>
                                <w:t>Debbie.reynolds@kent.gov.uk</w:t>
                              </w:r>
                            </w:hyperlink>
                            <w:r>
                              <w:rPr>
                                <w:rFonts w:ascii="Gill Sans MT" w:hAnsi="Gill Sans MT"/>
                                <w:b/>
                                <w:sz w:val="24"/>
                                <w:szCs w:val="24"/>
                              </w:rPr>
                              <w:t xml:space="preserve"> / </w:t>
                            </w:r>
                            <w:hyperlink r:id="rId11" w:history="1">
                              <w:r w:rsidRPr="005000E9">
                                <w:rPr>
                                  <w:rStyle w:val="Hyperlink"/>
                                  <w:rFonts w:ascii="Gill Sans MT" w:hAnsi="Gill Sans MT"/>
                                  <w:b/>
                                  <w:sz w:val="24"/>
                                  <w:szCs w:val="24"/>
                                </w:rPr>
                                <w:t>Diane.comley@kent.gov.uk</w:t>
                              </w:r>
                            </w:hyperlink>
                            <w:r>
                              <w:rPr>
                                <w:rFonts w:ascii="Gill Sans MT" w:hAnsi="Gill Sans MT"/>
                                <w:b/>
                                <w:sz w:val="24"/>
                                <w:szCs w:val="24"/>
                              </w:rPr>
                              <w:t xml:space="preserve"> </w:t>
                            </w:r>
                          </w:p>
                          <w:p w:rsidR="00720BA5" w:rsidRPr="00E636F5" w:rsidRDefault="00720BA5" w:rsidP="00720BA5">
                            <w:pPr>
                              <w:rPr>
                                <w:rFonts w:ascii="Gill Sans MT" w:hAnsi="Gill Sans MT"/>
                                <w:b/>
                                <w:sz w:val="24"/>
                                <w:szCs w:val="24"/>
                              </w:rPr>
                            </w:pPr>
                            <w:r>
                              <w:rPr>
                                <w:rFonts w:ascii="Gill Sans MT" w:hAnsi="Gill Sans MT"/>
                                <w:b/>
                                <w:sz w:val="24"/>
                                <w:szCs w:val="24"/>
                              </w:rPr>
                              <w:t>Alternatively visit the website at</w:t>
                            </w:r>
                            <w:r w:rsidRPr="00E636F5">
                              <w:rPr>
                                <w:rFonts w:ascii="Gill Sans MT" w:hAnsi="Gill Sans MT"/>
                                <w:b/>
                                <w:sz w:val="24"/>
                                <w:szCs w:val="24"/>
                              </w:rPr>
                              <w:t xml:space="preserve"> </w:t>
                            </w:r>
                            <w:hyperlink r:id="rId12" w:history="1">
                              <w:r w:rsidRPr="00E636F5">
                                <w:rPr>
                                  <w:rStyle w:val="Hyperlink"/>
                                  <w:rFonts w:ascii="Gill Sans MT" w:hAnsi="Gill Sans MT"/>
                                  <w:b/>
                                  <w:sz w:val="24"/>
                                  <w:szCs w:val="24"/>
                                </w:rPr>
                                <w:t>www.kentishstour.org.uk</w:t>
                              </w:r>
                            </w:hyperlink>
                            <w:r w:rsidRPr="00E636F5">
                              <w:rPr>
                                <w:rFonts w:ascii="Gill Sans MT" w:hAnsi="Gill Sans MT"/>
                                <w:b/>
                                <w:sz w:val="24"/>
                                <w:szCs w:val="24"/>
                              </w:rPr>
                              <w:t xml:space="preserve"> </w:t>
                            </w:r>
                          </w:p>
                          <w:p w:rsidR="00720BA5" w:rsidRPr="00EC00D2" w:rsidRDefault="00720BA5" w:rsidP="00720BA5">
                            <w:pPr>
                              <w:rPr>
                                <w:rFonts w:ascii="Gill Sans MT" w:hAnsi="Gill Sans MT"/>
                                <w:b/>
                              </w:rPr>
                            </w:pPr>
                            <w:r w:rsidRPr="00EC00D2">
                              <w:rPr>
                                <w:rFonts w:ascii="Gill Sans MT" w:hAnsi="Gill Sans MT"/>
                                <w:b/>
                              </w:rPr>
                              <w:t>Kentish Stour Countryside Partnership, Ashford Highways, 4 Javelin Way, Henwood, Kent TN24 8HD</w:t>
                            </w:r>
                          </w:p>
                          <w:p w:rsidR="00720BA5" w:rsidRPr="00E636F5" w:rsidRDefault="00720BA5" w:rsidP="00720BA5">
                            <w:pPr>
                              <w:rPr>
                                <w:rFonts w:ascii="Gill Sans MT" w:hAnsi="Gill Sans MT"/>
                                <w:sz w:val="24"/>
                                <w:szCs w:val="24"/>
                              </w:rPr>
                            </w:pPr>
                          </w:p>
                          <w:p w:rsidR="00720BA5" w:rsidRPr="00E636F5" w:rsidRDefault="00720BA5" w:rsidP="00720BA5">
                            <w:pPr>
                              <w:rPr>
                                <w:rFonts w:ascii="Gill Sans MT" w:hAnsi="Gill Sans MT"/>
                                <w:sz w:val="24"/>
                                <w:szCs w:val="24"/>
                              </w:rPr>
                            </w:pPr>
                            <w:r w:rsidRPr="00E636F5">
                              <w:rPr>
                                <w:rFonts w:ascii="Gill Sans MT" w:hAnsi="Gill Sans MT"/>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7.8pt;margin-top:3.3pt;width:540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">
                <v:textbox>
                  <w:txbxContent>
                    <w:p w:rsidR="00720BA5" w:rsidRPr="00E636F5" w:rsidRDefault="00720BA5" w:rsidP="00720BA5">
                      <w:pPr>
                        <w:pStyle w:val="BodyTextIndent"/>
                        <w:rPr>
                          <w:rFonts w:ascii="Gill Sans MT" w:hAnsi="Gill Sans MT"/>
                          <w:szCs w:val="24"/>
                        </w:rPr>
                      </w:pPr>
                      <w:r w:rsidRPr="00E636F5">
                        <w:rPr>
                          <w:rFonts w:ascii="Gill Sans MT" w:hAnsi="Gill Sans MT"/>
                          <w:szCs w:val="24"/>
                        </w:rPr>
                        <w:t xml:space="preserve">The Kentish Stour Conservation Volunteers work on a wide range of projects helping landowners and communities throughout the Ashford District. New volunteers are always welcome – No experience is necessary, as training and guidance will be given on projects by the group leader/and other volunteers. There is also no need to book or obligation to come out. Conservation volunteering is a social and enjoyable way of seeing hidden corners of the countryside and is an opportunity to contribute positively to enhance its beauty and value for wildlife. There is a chance to learn new skills and the work itself can be very rewarding. </w:t>
                      </w:r>
                    </w:p>
                    <w:p w:rsidR="00720BA5" w:rsidRPr="00E636F5" w:rsidRDefault="00720BA5" w:rsidP="00720BA5">
                      <w:pPr>
                        <w:pStyle w:val="BodyTextIndent"/>
                        <w:rPr>
                          <w:rFonts w:ascii="Gill Sans MT" w:hAnsi="Gill Sans MT"/>
                          <w:szCs w:val="24"/>
                        </w:rPr>
                      </w:pPr>
                    </w:p>
                    <w:p w:rsidR="00720BA5" w:rsidRDefault="00720BA5" w:rsidP="00720BA5">
                      <w:pPr>
                        <w:rPr>
                          <w:rFonts w:ascii="Gill Sans MT" w:hAnsi="Gill Sans MT"/>
                          <w:b/>
                          <w:sz w:val="24"/>
                          <w:szCs w:val="24"/>
                        </w:rPr>
                      </w:pPr>
                      <w:r w:rsidRPr="00E636F5">
                        <w:rPr>
                          <w:rFonts w:ascii="Gill Sans MT" w:hAnsi="Gill Sans MT"/>
                          <w:b/>
                          <w:sz w:val="24"/>
                          <w:szCs w:val="24"/>
                          <w:u w:val="single"/>
                        </w:rPr>
                        <w:t>CONTACT:</w:t>
                      </w:r>
                      <w:r w:rsidRPr="00E636F5">
                        <w:rPr>
                          <w:rFonts w:ascii="Gill Sans MT" w:hAnsi="Gill Sans MT"/>
                          <w:b/>
                          <w:sz w:val="24"/>
                          <w:szCs w:val="24"/>
                        </w:rPr>
                        <w:t xml:space="preserve"> </w:t>
                      </w:r>
                      <w:r>
                        <w:rPr>
                          <w:rFonts w:ascii="Gill Sans MT" w:hAnsi="Gill Sans MT"/>
                          <w:b/>
                          <w:sz w:val="24"/>
                          <w:szCs w:val="24"/>
                        </w:rPr>
                        <w:t xml:space="preserve">Debbie </w:t>
                      </w:r>
                      <w:r w:rsidR="00EA0439">
                        <w:rPr>
                          <w:rFonts w:ascii="Gill Sans MT" w:hAnsi="Gill Sans MT"/>
                          <w:b/>
                          <w:sz w:val="24"/>
                          <w:szCs w:val="24"/>
                        </w:rPr>
                        <w:t>Reynolds</w:t>
                      </w:r>
                      <w:r w:rsidRPr="00E636F5">
                        <w:rPr>
                          <w:rFonts w:ascii="Gill Sans MT" w:hAnsi="Gill Sans MT"/>
                          <w:b/>
                          <w:sz w:val="24"/>
                          <w:szCs w:val="24"/>
                        </w:rPr>
                        <w:t xml:space="preserve"> </w:t>
                      </w:r>
                      <w:r>
                        <w:rPr>
                          <w:rFonts w:ascii="Gill Sans MT" w:hAnsi="Gill Sans MT"/>
                          <w:b/>
                          <w:sz w:val="24"/>
                          <w:szCs w:val="24"/>
                        </w:rPr>
                        <w:t xml:space="preserve">&amp; Diane Comley on 03000 410900 </w:t>
                      </w:r>
                      <w:r w:rsidRPr="00E636F5">
                        <w:rPr>
                          <w:rFonts w:ascii="Gill Sans MT" w:hAnsi="Gill Sans MT"/>
                          <w:b/>
                          <w:sz w:val="24"/>
                          <w:szCs w:val="24"/>
                        </w:rPr>
                        <w:t xml:space="preserve">or </w:t>
                      </w:r>
                      <w:r>
                        <w:rPr>
                          <w:rFonts w:ascii="Gill Sans MT" w:hAnsi="Gill Sans MT"/>
                          <w:b/>
                          <w:sz w:val="24"/>
                          <w:szCs w:val="24"/>
                        </w:rPr>
                        <w:t xml:space="preserve">email </w:t>
                      </w:r>
                      <w:hyperlink r:id="rId13" w:history="1">
                        <w:r w:rsidRPr="00DD3CAB">
                          <w:rPr>
                            <w:rStyle w:val="Hyperlink"/>
                            <w:rFonts w:ascii="Gill Sans MT" w:hAnsi="Gill Sans MT"/>
                            <w:b/>
                            <w:sz w:val="24"/>
                            <w:szCs w:val="24"/>
                          </w:rPr>
                          <w:t>Debbie.reynolds@kent.gov.uk</w:t>
                        </w:r>
                      </w:hyperlink>
                      <w:r>
                        <w:rPr>
                          <w:rFonts w:ascii="Gill Sans MT" w:hAnsi="Gill Sans MT"/>
                          <w:b/>
                          <w:sz w:val="24"/>
                          <w:szCs w:val="24"/>
                        </w:rPr>
                        <w:t xml:space="preserve"> / </w:t>
                      </w:r>
                      <w:hyperlink r:id="rId14" w:history="1">
                        <w:r w:rsidRPr="005000E9">
                          <w:rPr>
                            <w:rStyle w:val="Hyperlink"/>
                            <w:rFonts w:ascii="Gill Sans MT" w:hAnsi="Gill Sans MT"/>
                            <w:b/>
                            <w:sz w:val="24"/>
                            <w:szCs w:val="24"/>
                          </w:rPr>
                          <w:t>Diane.comley@kent.gov.uk</w:t>
                        </w:r>
                      </w:hyperlink>
                      <w:r>
                        <w:rPr>
                          <w:rFonts w:ascii="Gill Sans MT" w:hAnsi="Gill Sans MT"/>
                          <w:b/>
                          <w:sz w:val="24"/>
                          <w:szCs w:val="24"/>
                        </w:rPr>
                        <w:t xml:space="preserve"> </w:t>
                      </w:r>
                    </w:p>
                    <w:p w:rsidR="00720BA5" w:rsidRPr="00E636F5" w:rsidRDefault="00720BA5" w:rsidP="00720BA5">
                      <w:pPr>
                        <w:rPr>
                          <w:rFonts w:ascii="Gill Sans MT" w:hAnsi="Gill Sans MT"/>
                          <w:b/>
                          <w:sz w:val="24"/>
                          <w:szCs w:val="24"/>
                        </w:rPr>
                      </w:pPr>
                      <w:r>
                        <w:rPr>
                          <w:rFonts w:ascii="Gill Sans MT" w:hAnsi="Gill Sans MT"/>
                          <w:b/>
                          <w:sz w:val="24"/>
                          <w:szCs w:val="24"/>
                        </w:rPr>
                        <w:t>Alternatively visit the website at</w:t>
                      </w:r>
                      <w:r w:rsidRPr="00E636F5">
                        <w:rPr>
                          <w:rFonts w:ascii="Gill Sans MT" w:hAnsi="Gill Sans MT"/>
                          <w:b/>
                          <w:sz w:val="24"/>
                          <w:szCs w:val="24"/>
                        </w:rPr>
                        <w:t xml:space="preserve"> </w:t>
                      </w:r>
                      <w:hyperlink r:id="rId15" w:history="1">
                        <w:r w:rsidRPr="00E636F5">
                          <w:rPr>
                            <w:rStyle w:val="Hyperlink"/>
                            <w:rFonts w:ascii="Gill Sans MT" w:hAnsi="Gill Sans MT"/>
                            <w:b/>
                            <w:sz w:val="24"/>
                            <w:szCs w:val="24"/>
                          </w:rPr>
                          <w:t>www.kentishstour.org.uk</w:t>
                        </w:r>
                      </w:hyperlink>
                      <w:r w:rsidRPr="00E636F5">
                        <w:rPr>
                          <w:rFonts w:ascii="Gill Sans MT" w:hAnsi="Gill Sans MT"/>
                          <w:b/>
                          <w:sz w:val="24"/>
                          <w:szCs w:val="24"/>
                        </w:rPr>
                        <w:t xml:space="preserve"> </w:t>
                      </w:r>
                    </w:p>
                    <w:p w:rsidR="00720BA5" w:rsidRPr="00EC00D2" w:rsidRDefault="00720BA5" w:rsidP="00720BA5">
                      <w:pPr>
                        <w:rPr>
                          <w:rFonts w:ascii="Gill Sans MT" w:hAnsi="Gill Sans MT"/>
                          <w:b/>
                        </w:rPr>
                      </w:pPr>
                      <w:r w:rsidRPr="00EC00D2">
                        <w:rPr>
                          <w:rFonts w:ascii="Gill Sans MT" w:hAnsi="Gill Sans MT"/>
                          <w:b/>
                        </w:rPr>
                        <w:t>Kentish Stour Countryside Partnership, Ashford Highways, 4 Javelin Way, Henwood, Kent TN24 8HD</w:t>
                      </w:r>
                    </w:p>
                    <w:p w:rsidR="00720BA5" w:rsidRPr="00E636F5" w:rsidRDefault="00720BA5" w:rsidP="00720BA5">
                      <w:pPr>
                        <w:rPr>
                          <w:rFonts w:ascii="Gill Sans MT" w:hAnsi="Gill Sans MT"/>
                          <w:sz w:val="24"/>
                          <w:szCs w:val="24"/>
                        </w:rPr>
                      </w:pPr>
                    </w:p>
                    <w:p w:rsidR="00720BA5" w:rsidRPr="00E636F5" w:rsidRDefault="00720BA5" w:rsidP="00720BA5">
                      <w:pPr>
                        <w:rPr>
                          <w:rFonts w:ascii="Gill Sans MT" w:hAnsi="Gill Sans MT"/>
                          <w:sz w:val="24"/>
                          <w:szCs w:val="24"/>
                        </w:rPr>
                      </w:pPr>
                      <w:r w:rsidRPr="00E636F5">
                        <w:rPr>
                          <w:rFonts w:ascii="Gill Sans MT" w:hAnsi="Gill Sans MT"/>
                          <w:sz w:val="24"/>
                          <w:szCs w:val="24"/>
                        </w:rPr>
                        <w:t xml:space="preserve">  </w:t>
                      </w:r>
                    </w:p>
                  </w:txbxContent>
                </v:textbox>
              </v:shape>
            </w:pict>
          </mc:Fallback>
        </mc:AlternateContent>
      </w: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Times New Roman" w:eastAsia="Times New Roman" w:hAnsi="Times New Roman" w:cs="Times New Roman"/>
          <w:sz w:val="20"/>
          <w:szCs w:val="20"/>
          <w:lang w:eastAsia="en-GB"/>
        </w:rPr>
      </w:pPr>
    </w:p>
    <w:p w:rsidR="00720BA5" w:rsidRPr="00B73CFF" w:rsidRDefault="00720BA5" w:rsidP="00720BA5">
      <w:pPr>
        <w:spacing w:after="0"/>
        <w:rPr>
          <w:rFonts w:ascii="Gill Sans MT" w:eastAsia="Times New Roman" w:hAnsi="Gill Sans MT" w:cs="Times New Roman"/>
          <w:lang w:eastAsia="en-GB"/>
        </w:rPr>
      </w:pPr>
    </w:p>
    <w:p w:rsidR="00720BA5" w:rsidRDefault="00720BA5" w:rsidP="00720BA5"/>
    <w:p w:rsidR="00720BA5" w:rsidRDefault="00720BA5" w:rsidP="00720BA5"/>
    <w:p w:rsidR="007B49A2" w:rsidRDefault="007B49A2"/>
    <w:sectPr w:rsidR="007B49A2" w:rsidSect="005C7DEB">
      <w:pgSz w:w="11906" w:h="16838" w:code="9"/>
      <w:pgMar w:top="899" w:right="170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0CD"/>
    <w:multiLevelType w:val="hybridMultilevel"/>
    <w:tmpl w:val="7C904458"/>
    <w:lvl w:ilvl="0" w:tplc="8B664BBA">
      <w:start w:val="10"/>
      <w:numFmt w:val="bullet"/>
      <w:lvlText w:val=""/>
      <w:lvlJc w:val="left"/>
      <w:pPr>
        <w:tabs>
          <w:tab w:val="num" w:pos="-240"/>
        </w:tabs>
        <w:ind w:left="-240" w:hanging="360"/>
      </w:pPr>
      <w:rPr>
        <w:rFonts w:ascii="Symbol" w:eastAsia="Times New Roman" w:hAnsi="Symbol" w:cs="Times New Roman"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A5"/>
    <w:rsid w:val="000E645C"/>
    <w:rsid w:val="00197ADF"/>
    <w:rsid w:val="001D44F1"/>
    <w:rsid w:val="0026384B"/>
    <w:rsid w:val="00293299"/>
    <w:rsid w:val="002C02BC"/>
    <w:rsid w:val="00307BD6"/>
    <w:rsid w:val="00322A5E"/>
    <w:rsid w:val="00324C70"/>
    <w:rsid w:val="00326486"/>
    <w:rsid w:val="00354056"/>
    <w:rsid w:val="003B0E58"/>
    <w:rsid w:val="00407351"/>
    <w:rsid w:val="005E2E01"/>
    <w:rsid w:val="00720BA5"/>
    <w:rsid w:val="007B21F3"/>
    <w:rsid w:val="007B49A2"/>
    <w:rsid w:val="007B77E4"/>
    <w:rsid w:val="007D528A"/>
    <w:rsid w:val="008C7821"/>
    <w:rsid w:val="0094147B"/>
    <w:rsid w:val="009B0E3B"/>
    <w:rsid w:val="009E426D"/>
    <w:rsid w:val="00A21117"/>
    <w:rsid w:val="00A44DD2"/>
    <w:rsid w:val="00A741FB"/>
    <w:rsid w:val="00BA50C0"/>
    <w:rsid w:val="00BF1F39"/>
    <w:rsid w:val="00CB033A"/>
    <w:rsid w:val="00DF71B6"/>
    <w:rsid w:val="00EA0439"/>
    <w:rsid w:val="00EA454B"/>
    <w:rsid w:val="00F16100"/>
    <w:rsid w:val="00F8758A"/>
    <w:rsid w:val="00FA2E05"/>
    <w:rsid w:val="00FF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20BA5"/>
    <w:pPr>
      <w:spacing w:after="120"/>
      <w:ind w:left="283"/>
    </w:pPr>
  </w:style>
  <w:style w:type="character" w:customStyle="1" w:styleId="BodyTextIndentChar">
    <w:name w:val="Body Text Indent Char"/>
    <w:basedOn w:val="DefaultParagraphFont"/>
    <w:link w:val="BodyTextIndent"/>
    <w:uiPriority w:val="99"/>
    <w:semiHidden/>
    <w:rsid w:val="00720BA5"/>
  </w:style>
  <w:style w:type="character" w:styleId="Hyperlink">
    <w:name w:val="Hyperlink"/>
    <w:rsid w:val="00720BA5"/>
    <w:rPr>
      <w:color w:val="0000FF"/>
      <w:u w:val="single"/>
    </w:rPr>
  </w:style>
  <w:style w:type="paragraph" w:styleId="BalloonText">
    <w:name w:val="Balloon Text"/>
    <w:basedOn w:val="Normal"/>
    <w:link w:val="BalloonTextChar"/>
    <w:uiPriority w:val="99"/>
    <w:semiHidden/>
    <w:unhideWhenUsed/>
    <w:rsid w:val="00720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20BA5"/>
    <w:pPr>
      <w:spacing w:after="120"/>
      <w:ind w:left="283"/>
    </w:pPr>
  </w:style>
  <w:style w:type="character" w:customStyle="1" w:styleId="BodyTextIndentChar">
    <w:name w:val="Body Text Indent Char"/>
    <w:basedOn w:val="DefaultParagraphFont"/>
    <w:link w:val="BodyTextIndent"/>
    <w:uiPriority w:val="99"/>
    <w:semiHidden/>
    <w:rsid w:val="00720BA5"/>
  </w:style>
  <w:style w:type="character" w:styleId="Hyperlink">
    <w:name w:val="Hyperlink"/>
    <w:rsid w:val="00720BA5"/>
    <w:rPr>
      <w:color w:val="0000FF"/>
      <w:u w:val="single"/>
    </w:rPr>
  </w:style>
  <w:style w:type="paragraph" w:styleId="BalloonText">
    <w:name w:val="Balloon Text"/>
    <w:basedOn w:val="Normal"/>
    <w:link w:val="BalloonTextChar"/>
    <w:uiPriority w:val="99"/>
    <w:semiHidden/>
    <w:unhideWhenUsed/>
    <w:rsid w:val="00720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ebbie.reynolds@kent.gov.uk"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kentishstour.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iane.comley@kent.gov.uk" TargetMode="External"/><Relationship Id="rId5" Type="http://schemas.openxmlformats.org/officeDocument/2006/relationships/webSettings" Target="webSettings.xml"/><Relationship Id="rId15" Type="http://schemas.openxmlformats.org/officeDocument/2006/relationships/hyperlink" Target="http://www.kentishstour.org.uk" TargetMode="External"/><Relationship Id="rId10" Type="http://schemas.openxmlformats.org/officeDocument/2006/relationships/hyperlink" Target="mailto:Debbie.reynolds@kent.gov.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Diane.comley@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CE78E272</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Debbie - CC CS</dc:creator>
  <cp:lastModifiedBy>Comley, Diane - CC CS</cp:lastModifiedBy>
  <cp:revision>2</cp:revision>
  <cp:lastPrinted>2017-10-03T14:45:00Z</cp:lastPrinted>
  <dcterms:created xsi:type="dcterms:W3CDTF">2017-10-16T08:55:00Z</dcterms:created>
  <dcterms:modified xsi:type="dcterms:W3CDTF">2017-10-16T08:55:00Z</dcterms:modified>
</cp:coreProperties>
</file>